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13" w:rsidRPr="00EC5FD4" w:rsidRDefault="00C20B13" w:rsidP="00DA26C9">
      <w:pPr>
        <w:jc w:val="both"/>
        <w:rPr>
          <w:b/>
          <w:sz w:val="28"/>
          <w:szCs w:val="28"/>
          <w:lang w:val="mk-MK"/>
        </w:rPr>
      </w:pPr>
    </w:p>
    <w:p w:rsidR="00C20B13" w:rsidRPr="00EC5FD4" w:rsidRDefault="00452290" w:rsidP="00FF790C">
      <w:pPr>
        <w:jc w:val="center"/>
        <w:rPr>
          <w:b/>
          <w:sz w:val="28"/>
          <w:szCs w:val="28"/>
          <w:lang w:val="mk-MK"/>
        </w:rPr>
      </w:pPr>
      <w:r w:rsidRPr="00EC5FD4">
        <w:rPr>
          <w:b/>
          <w:sz w:val="28"/>
          <w:szCs w:val="28"/>
          <w:lang w:val="mk-MK"/>
        </w:rPr>
        <w:t>ЈУ ДОМ ЗА ДОЕНЧИЊА И МАЛИ ДЕЦА-БИТОЛА</w:t>
      </w:r>
    </w:p>
    <w:p w:rsidR="00C20B13" w:rsidRPr="00EC5FD4" w:rsidRDefault="00C20B13" w:rsidP="00DA26C9">
      <w:pPr>
        <w:jc w:val="both"/>
        <w:rPr>
          <w:rFonts w:ascii="MAC C Times" w:hAnsi="MAC C Times"/>
          <w:b/>
          <w:sz w:val="28"/>
          <w:szCs w:val="28"/>
          <w:lang w:val="pl-PL"/>
        </w:rPr>
      </w:pPr>
    </w:p>
    <w:p w:rsidR="00C20B13" w:rsidRPr="00EC5FD4" w:rsidRDefault="00C20B13" w:rsidP="00DA26C9">
      <w:pPr>
        <w:jc w:val="both"/>
        <w:rPr>
          <w:rFonts w:ascii="MAC C Times" w:hAnsi="MAC C Times"/>
          <w:b/>
          <w:sz w:val="28"/>
          <w:szCs w:val="28"/>
          <w:lang w:val="pl-PL"/>
        </w:rPr>
      </w:pPr>
    </w:p>
    <w:p w:rsidR="00C20B13" w:rsidRPr="00EC5FD4" w:rsidRDefault="00C20B13" w:rsidP="00DA26C9">
      <w:pPr>
        <w:jc w:val="both"/>
        <w:rPr>
          <w:rFonts w:ascii="MAC C Times" w:hAnsi="MAC C Times"/>
          <w:b/>
          <w:sz w:val="28"/>
          <w:szCs w:val="28"/>
          <w:lang w:val="pl-PL"/>
        </w:rPr>
      </w:pPr>
    </w:p>
    <w:p w:rsidR="00C20B13" w:rsidRPr="00EC5FD4" w:rsidRDefault="00C20B13" w:rsidP="00DA26C9">
      <w:pPr>
        <w:jc w:val="both"/>
        <w:rPr>
          <w:rFonts w:ascii="MAC C Times" w:hAnsi="MAC C Times"/>
          <w:b/>
          <w:sz w:val="28"/>
          <w:szCs w:val="28"/>
          <w:lang w:val="pl-PL"/>
        </w:rPr>
      </w:pPr>
    </w:p>
    <w:p w:rsidR="00C20B13" w:rsidRPr="00EC5FD4" w:rsidRDefault="00C20B13" w:rsidP="00DA26C9">
      <w:pPr>
        <w:jc w:val="both"/>
        <w:rPr>
          <w:rFonts w:ascii="MAC C Times" w:hAnsi="MAC C Times"/>
          <w:b/>
          <w:sz w:val="28"/>
          <w:szCs w:val="28"/>
          <w:lang w:val="pl-PL"/>
        </w:rPr>
      </w:pPr>
    </w:p>
    <w:p w:rsidR="00C20B13" w:rsidRPr="00EC5FD4" w:rsidRDefault="00C20B13" w:rsidP="00DA26C9">
      <w:pPr>
        <w:jc w:val="both"/>
        <w:rPr>
          <w:rFonts w:ascii="MAC C Times" w:hAnsi="MAC C Times"/>
          <w:b/>
          <w:sz w:val="28"/>
          <w:szCs w:val="28"/>
          <w:lang w:val="pl-PL"/>
        </w:rPr>
      </w:pPr>
    </w:p>
    <w:p w:rsidR="00C20B13" w:rsidRPr="00EC5FD4" w:rsidRDefault="00C20B13" w:rsidP="00DA26C9">
      <w:pPr>
        <w:jc w:val="both"/>
        <w:rPr>
          <w:rFonts w:ascii="MAC C Times" w:hAnsi="MAC C Times"/>
          <w:b/>
          <w:sz w:val="28"/>
          <w:szCs w:val="28"/>
          <w:lang w:val="pl-PL"/>
        </w:rPr>
      </w:pPr>
    </w:p>
    <w:p w:rsidR="00A7245D" w:rsidRPr="00EC5FD4" w:rsidRDefault="00A7245D" w:rsidP="00DA26C9">
      <w:pPr>
        <w:jc w:val="both"/>
        <w:rPr>
          <w:rFonts w:ascii="MAC C Times" w:hAnsi="MAC C Times"/>
          <w:b/>
          <w:sz w:val="28"/>
          <w:szCs w:val="28"/>
          <w:lang w:val="pl-PL"/>
        </w:rPr>
      </w:pPr>
    </w:p>
    <w:p w:rsidR="00A7245D" w:rsidRPr="00EC5FD4" w:rsidRDefault="00A7245D" w:rsidP="00DA26C9">
      <w:pPr>
        <w:jc w:val="both"/>
        <w:rPr>
          <w:rFonts w:ascii="MAC C Times" w:hAnsi="MAC C Times"/>
          <w:b/>
          <w:sz w:val="28"/>
          <w:szCs w:val="28"/>
          <w:lang w:val="pl-PL"/>
        </w:rPr>
      </w:pPr>
    </w:p>
    <w:p w:rsidR="00C20B13" w:rsidRPr="00EC5FD4" w:rsidRDefault="00C20B13" w:rsidP="00DA26C9">
      <w:pPr>
        <w:jc w:val="both"/>
        <w:rPr>
          <w:b/>
          <w:sz w:val="28"/>
          <w:szCs w:val="28"/>
          <w:lang w:val="pl-PL"/>
        </w:rPr>
      </w:pPr>
    </w:p>
    <w:p w:rsidR="00C20B13" w:rsidRPr="00EC5FD4" w:rsidRDefault="00452290" w:rsidP="00DA26C9">
      <w:pPr>
        <w:jc w:val="center"/>
        <w:rPr>
          <w:b/>
          <w:sz w:val="28"/>
          <w:szCs w:val="28"/>
          <w:lang w:val="mk-MK"/>
        </w:rPr>
      </w:pPr>
      <w:r w:rsidRPr="00EC5FD4">
        <w:rPr>
          <w:b/>
          <w:sz w:val="28"/>
          <w:szCs w:val="28"/>
          <w:lang w:val="mk-MK"/>
        </w:rPr>
        <w:t>ГОДИШНА ПРОГРАМА ЗА РАБОТА</w:t>
      </w:r>
    </w:p>
    <w:p w:rsidR="00A7245D" w:rsidRPr="00EC5FD4" w:rsidRDefault="00452290" w:rsidP="00DA26C9">
      <w:pPr>
        <w:jc w:val="center"/>
        <w:rPr>
          <w:b/>
          <w:sz w:val="28"/>
          <w:szCs w:val="28"/>
          <w:lang w:val="mk-MK"/>
        </w:rPr>
      </w:pPr>
      <w:r w:rsidRPr="00EC5FD4">
        <w:rPr>
          <w:b/>
          <w:sz w:val="28"/>
          <w:szCs w:val="28"/>
          <w:lang w:val="mk-MK"/>
        </w:rPr>
        <w:t>з</w:t>
      </w:r>
      <w:r w:rsidR="00DA26C9" w:rsidRPr="00EC5FD4">
        <w:rPr>
          <w:b/>
          <w:sz w:val="28"/>
          <w:szCs w:val="28"/>
          <w:lang w:val="pl-PL"/>
        </w:rPr>
        <w:t>a 20</w:t>
      </w:r>
      <w:r w:rsidR="00BA3546" w:rsidRPr="00EC5FD4">
        <w:rPr>
          <w:b/>
          <w:sz w:val="28"/>
          <w:szCs w:val="28"/>
          <w:lang w:val="mk-MK"/>
        </w:rPr>
        <w:t>2</w:t>
      </w:r>
      <w:r w:rsidR="00C22825" w:rsidRPr="00EC5FD4">
        <w:rPr>
          <w:b/>
          <w:sz w:val="28"/>
          <w:szCs w:val="28"/>
          <w:lang w:val="mk-MK"/>
        </w:rPr>
        <w:t>3</w:t>
      </w:r>
      <w:r w:rsidR="00A7245D" w:rsidRPr="00EC5FD4">
        <w:rPr>
          <w:b/>
          <w:sz w:val="28"/>
          <w:szCs w:val="28"/>
          <w:lang w:val="pl-PL"/>
        </w:rPr>
        <w:t xml:space="preserve"> </w:t>
      </w:r>
      <w:r w:rsidRPr="00EC5FD4">
        <w:rPr>
          <w:b/>
          <w:sz w:val="28"/>
          <w:szCs w:val="28"/>
          <w:lang w:val="mk-MK"/>
        </w:rPr>
        <w:t>година</w:t>
      </w:r>
    </w:p>
    <w:p w:rsidR="00C20B13" w:rsidRPr="00EC5FD4" w:rsidRDefault="00C20B13" w:rsidP="00DA26C9">
      <w:pPr>
        <w:jc w:val="both"/>
        <w:rPr>
          <w:b/>
          <w:sz w:val="28"/>
          <w:szCs w:val="28"/>
          <w:lang w:val="it-IT"/>
        </w:rPr>
      </w:pPr>
    </w:p>
    <w:p w:rsidR="00C20B13" w:rsidRPr="00EC5FD4" w:rsidRDefault="00C20B13" w:rsidP="00DA26C9">
      <w:pPr>
        <w:jc w:val="both"/>
        <w:rPr>
          <w:rFonts w:ascii="M.Tajms" w:hAnsi="M.Tajms"/>
          <w:sz w:val="28"/>
          <w:szCs w:val="28"/>
          <w:lang w:val="it-IT"/>
        </w:rPr>
      </w:pPr>
    </w:p>
    <w:p w:rsidR="00C20B13" w:rsidRPr="00EC5FD4" w:rsidRDefault="00C20B13"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DA26C9" w:rsidP="00DA26C9">
      <w:pPr>
        <w:jc w:val="both"/>
        <w:rPr>
          <w:rFonts w:ascii="M.Tajms" w:hAnsi="M.Tajms"/>
          <w:sz w:val="28"/>
          <w:szCs w:val="28"/>
          <w:lang w:val="it-IT"/>
        </w:rPr>
      </w:pPr>
      <w:r w:rsidRPr="00EC5FD4">
        <w:rPr>
          <w:rFonts w:ascii="M.Tajms" w:hAnsi="M.Tajms"/>
          <w:sz w:val="28"/>
          <w:szCs w:val="28"/>
          <w:lang w:val="it-IT"/>
        </w:rPr>
        <w:t xml:space="preserve"> </w:t>
      </w: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A7245D" w:rsidRPr="00EC5FD4" w:rsidRDefault="00A7245D" w:rsidP="00DA26C9">
      <w:pPr>
        <w:jc w:val="both"/>
        <w:rPr>
          <w:rFonts w:ascii="M.Tajms" w:hAnsi="M.Tajms"/>
          <w:sz w:val="28"/>
          <w:szCs w:val="28"/>
          <w:lang w:val="it-IT"/>
        </w:rPr>
      </w:pPr>
    </w:p>
    <w:p w:rsidR="00C20B13" w:rsidRPr="00EC5FD4" w:rsidRDefault="00C20B13" w:rsidP="00DA26C9">
      <w:pPr>
        <w:jc w:val="both"/>
        <w:rPr>
          <w:rFonts w:ascii="M.Tajms" w:hAnsi="M.Tajms"/>
          <w:sz w:val="28"/>
          <w:szCs w:val="28"/>
          <w:lang w:val="it-IT"/>
        </w:rPr>
      </w:pPr>
    </w:p>
    <w:p w:rsidR="00DA26C9" w:rsidRPr="00EC5FD4" w:rsidRDefault="00DA26C9" w:rsidP="00DA26C9">
      <w:pPr>
        <w:jc w:val="both"/>
        <w:rPr>
          <w:rFonts w:ascii="M.Tajms" w:hAnsi="M.Tajms"/>
          <w:sz w:val="28"/>
          <w:szCs w:val="28"/>
          <w:lang w:val="mk-MK"/>
        </w:rPr>
      </w:pPr>
      <w:r w:rsidRPr="00EC5FD4">
        <w:rPr>
          <w:rFonts w:ascii="M.Tajms" w:hAnsi="M.Tajms"/>
          <w:sz w:val="28"/>
          <w:szCs w:val="28"/>
          <w:lang w:val="it-IT"/>
        </w:rPr>
        <w:t xml:space="preserve">                    </w:t>
      </w:r>
    </w:p>
    <w:p w:rsidR="00BD4B6D" w:rsidRPr="00EC5FD4" w:rsidRDefault="00BD4B6D" w:rsidP="00DA26C9">
      <w:pPr>
        <w:jc w:val="both"/>
        <w:rPr>
          <w:rFonts w:ascii="M.Tajms" w:hAnsi="M.Tajms"/>
          <w:sz w:val="28"/>
          <w:szCs w:val="28"/>
          <w:lang w:val="mk-MK"/>
        </w:rPr>
      </w:pPr>
    </w:p>
    <w:p w:rsidR="00311FD4" w:rsidRPr="00EC5FD4" w:rsidRDefault="00311FD4" w:rsidP="00DA26C9">
      <w:pPr>
        <w:jc w:val="both"/>
        <w:rPr>
          <w:rFonts w:ascii="M.Tajms" w:hAnsi="M.Tajms"/>
          <w:sz w:val="28"/>
          <w:szCs w:val="28"/>
          <w:lang w:val="mk-MK"/>
        </w:rPr>
      </w:pPr>
    </w:p>
    <w:p w:rsidR="00311FD4" w:rsidRPr="00EC5FD4" w:rsidRDefault="00311FD4" w:rsidP="00DA26C9">
      <w:pPr>
        <w:jc w:val="both"/>
        <w:rPr>
          <w:rFonts w:ascii="M.Tajms" w:hAnsi="M.Tajms"/>
          <w:sz w:val="28"/>
          <w:szCs w:val="28"/>
          <w:lang w:val="mk-MK"/>
        </w:rPr>
      </w:pPr>
    </w:p>
    <w:p w:rsidR="00311FD4" w:rsidRPr="00EC5FD4" w:rsidRDefault="00B63094" w:rsidP="00DA26C9">
      <w:pPr>
        <w:jc w:val="both"/>
        <w:rPr>
          <w:rFonts w:ascii="M.Tajms" w:hAnsi="M.Tajms"/>
          <w:sz w:val="28"/>
          <w:szCs w:val="28"/>
          <w:lang w:val="mk-MK"/>
        </w:rPr>
      </w:pPr>
      <w:r w:rsidRPr="00EC5FD4">
        <w:rPr>
          <w:rFonts w:ascii="M.Tajms" w:hAnsi="M.Tajms"/>
          <w:sz w:val="28"/>
          <w:szCs w:val="28"/>
          <w:lang w:val="mk-MK"/>
        </w:rPr>
        <w:t xml:space="preserve">                                      Декември, 2022 година</w:t>
      </w:r>
    </w:p>
    <w:p w:rsidR="00311FD4" w:rsidRPr="00EC5FD4" w:rsidRDefault="00311FD4" w:rsidP="00DA26C9">
      <w:pPr>
        <w:jc w:val="both"/>
        <w:rPr>
          <w:rFonts w:ascii="M.Tajms" w:hAnsi="M.Tajms"/>
          <w:sz w:val="28"/>
          <w:szCs w:val="28"/>
          <w:lang w:val="mk-MK"/>
        </w:rPr>
      </w:pPr>
    </w:p>
    <w:p w:rsidR="00311FD4" w:rsidRPr="00EC5FD4" w:rsidRDefault="00311FD4" w:rsidP="00DA26C9">
      <w:pPr>
        <w:jc w:val="both"/>
        <w:rPr>
          <w:rFonts w:ascii="M.Tajms" w:hAnsi="M.Tajms"/>
          <w:sz w:val="28"/>
          <w:szCs w:val="28"/>
          <w:lang w:val="mk-MK"/>
        </w:rPr>
      </w:pPr>
    </w:p>
    <w:p w:rsidR="00311FD4" w:rsidRPr="00EC5FD4" w:rsidRDefault="00311FD4" w:rsidP="00DA26C9">
      <w:pPr>
        <w:jc w:val="both"/>
        <w:rPr>
          <w:rFonts w:ascii="M.Tajms" w:hAnsi="M.Tajms"/>
          <w:sz w:val="28"/>
          <w:szCs w:val="28"/>
          <w:lang w:val="mk-MK"/>
        </w:rPr>
      </w:pPr>
    </w:p>
    <w:p w:rsidR="00311FD4" w:rsidRPr="00EC5FD4" w:rsidRDefault="00311FD4" w:rsidP="00DA26C9">
      <w:pPr>
        <w:jc w:val="both"/>
        <w:rPr>
          <w:rFonts w:ascii="M.Tajms" w:hAnsi="M.Tajms"/>
          <w:sz w:val="28"/>
          <w:szCs w:val="28"/>
          <w:lang w:val="mk-MK"/>
        </w:rPr>
      </w:pPr>
    </w:p>
    <w:p w:rsidR="00311FD4" w:rsidRPr="00EC5FD4" w:rsidRDefault="00311FD4" w:rsidP="00DA26C9">
      <w:pPr>
        <w:jc w:val="both"/>
        <w:rPr>
          <w:rFonts w:ascii="M.Tajms" w:hAnsi="M.Tajms"/>
          <w:sz w:val="28"/>
          <w:szCs w:val="28"/>
          <w:lang w:val="mk-MK"/>
        </w:rPr>
      </w:pPr>
    </w:p>
    <w:p w:rsidR="00BD4B6D" w:rsidRPr="00EC5FD4" w:rsidRDefault="00BD4B6D" w:rsidP="00DA26C9">
      <w:pPr>
        <w:jc w:val="both"/>
        <w:rPr>
          <w:rFonts w:ascii="M.Tajms" w:hAnsi="M.Tajms"/>
          <w:sz w:val="28"/>
          <w:szCs w:val="28"/>
          <w:lang w:val="mk-MK"/>
        </w:rPr>
      </w:pPr>
    </w:p>
    <w:p w:rsidR="00C271D3" w:rsidRPr="00EC5FD4" w:rsidRDefault="00126F2A" w:rsidP="00C271D3">
      <w:pPr>
        <w:ind w:left="360"/>
        <w:jc w:val="center"/>
        <w:rPr>
          <w:rFonts w:ascii="M.Tajms" w:hAnsi="M.Tajms" w:cs="Arial"/>
          <w:b/>
          <w:sz w:val="28"/>
          <w:szCs w:val="28"/>
          <w:lang w:val="mk-MK"/>
        </w:rPr>
      </w:pPr>
      <w:r w:rsidRPr="00EC5FD4">
        <w:rPr>
          <w:rFonts w:ascii="M.Tajms" w:hAnsi="M.Tajms"/>
          <w:b/>
          <w:sz w:val="28"/>
          <w:szCs w:val="28"/>
          <w:lang w:val="mk-MK"/>
        </w:rPr>
        <w:t xml:space="preserve">         </w:t>
      </w:r>
      <w:r w:rsidR="00C271D3" w:rsidRPr="00EC5FD4">
        <w:rPr>
          <w:rFonts w:ascii="M.Tajms" w:hAnsi="M.Tajms" w:cs="Arial"/>
          <w:b/>
          <w:sz w:val="28"/>
          <w:szCs w:val="28"/>
          <w:lang w:val="mk-MK"/>
        </w:rPr>
        <w:t>СОДРЖИНА</w:t>
      </w:r>
    </w:p>
    <w:p w:rsidR="00C271D3" w:rsidRPr="00EC5FD4" w:rsidRDefault="00C271D3" w:rsidP="00C271D3">
      <w:pPr>
        <w:ind w:left="360"/>
        <w:jc w:val="center"/>
        <w:rPr>
          <w:rFonts w:ascii="M.Tajms" w:hAnsi="M.Tajms" w:cs="Arial"/>
          <w:b/>
          <w:sz w:val="28"/>
          <w:szCs w:val="28"/>
          <w:lang w:val="mk-MK"/>
        </w:rPr>
      </w:pPr>
    </w:p>
    <w:p w:rsidR="00C271D3" w:rsidRPr="00EC5FD4" w:rsidRDefault="00C271D3" w:rsidP="00C271D3">
      <w:pPr>
        <w:ind w:left="360"/>
        <w:jc w:val="center"/>
        <w:rPr>
          <w:rFonts w:ascii="M.Tajms" w:hAnsi="M.Tajms" w:cs="Arial"/>
          <w:b/>
          <w:sz w:val="28"/>
          <w:szCs w:val="28"/>
          <w:lang w:val="mk-MK"/>
        </w:rPr>
      </w:pPr>
    </w:p>
    <w:p w:rsidR="00C271D3" w:rsidRPr="00EC5FD4" w:rsidRDefault="00C271D3" w:rsidP="00C271D3">
      <w:pPr>
        <w:ind w:left="360"/>
        <w:jc w:val="center"/>
        <w:rPr>
          <w:rFonts w:ascii="M.Tajms" w:hAnsi="M.Tajms" w:cs="Arial"/>
          <w:sz w:val="28"/>
          <w:szCs w:val="28"/>
        </w:rPr>
      </w:pPr>
    </w:p>
    <w:p w:rsidR="00C271D3" w:rsidRPr="00EC5FD4" w:rsidRDefault="00E6485E" w:rsidP="00C271D3">
      <w:pPr>
        <w:shd w:val="clear" w:color="auto" w:fill="FFFFFF" w:themeFill="background1"/>
        <w:rPr>
          <w:rFonts w:ascii="M.Tajms" w:hAnsi="M.Tajms"/>
          <w:b/>
          <w:sz w:val="28"/>
          <w:szCs w:val="28"/>
          <w:lang w:val="mk-MK"/>
        </w:rPr>
      </w:pPr>
      <w:r w:rsidRPr="00EC5FD4">
        <w:rPr>
          <w:rFonts w:ascii="M.Tajms" w:hAnsi="M.Tajms"/>
          <w:b/>
          <w:sz w:val="28"/>
          <w:szCs w:val="28"/>
        </w:rPr>
        <w:t xml:space="preserve">  </w:t>
      </w:r>
      <w:r w:rsidRPr="00EC5FD4">
        <w:rPr>
          <w:rFonts w:ascii="M.Tajms" w:hAnsi="M.Tajms" w:cs="Arial"/>
          <w:b/>
          <w:sz w:val="28"/>
          <w:szCs w:val="28"/>
        </w:rPr>
        <w:t>I</w:t>
      </w:r>
      <w:r w:rsidRPr="00EC5FD4">
        <w:rPr>
          <w:rFonts w:ascii="M.Tajms" w:hAnsi="M.Tajms"/>
          <w:b/>
          <w:sz w:val="28"/>
          <w:szCs w:val="28"/>
          <w:lang w:val="mk-MK"/>
        </w:rPr>
        <w:t xml:space="preserve"> </w:t>
      </w:r>
      <w:r w:rsidR="00C271D3" w:rsidRPr="00EC5FD4">
        <w:rPr>
          <w:rFonts w:ascii="M.Tajms" w:hAnsi="M.Tajms"/>
          <w:b/>
          <w:sz w:val="28"/>
          <w:szCs w:val="28"/>
          <w:lang w:val="mk-MK"/>
        </w:rPr>
        <w:t>ФУНКЦИОНИРАЊЕ НА УСТАНОВАТА</w:t>
      </w:r>
    </w:p>
    <w:p w:rsidR="00C271D3" w:rsidRPr="00EC5FD4" w:rsidRDefault="00C271D3" w:rsidP="00C271D3">
      <w:pPr>
        <w:shd w:val="clear" w:color="auto" w:fill="FFFFFF" w:themeFill="background1"/>
        <w:rPr>
          <w:rFonts w:ascii="M.Tajms" w:hAnsi="M.Tajms"/>
          <w:b/>
          <w:sz w:val="28"/>
          <w:szCs w:val="28"/>
          <w:lang w:val="mk-MK"/>
        </w:rPr>
      </w:pPr>
    </w:p>
    <w:p w:rsidR="00C46549" w:rsidRPr="00EC5FD4" w:rsidRDefault="008D4C45" w:rsidP="00F20E12">
      <w:pPr>
        <w:pStyle w:val="TOC1"/>
        <w:rPr>
          <w:rStyle w:val="Hyperlink"/>
          <w:rFonts w:ascii="M.Tajms" w:hAnsi="M.Tajms"/>
          <w:color w:val="auto"/>
          <w:u w:val="none"/>
        </w:rPr>
      </w:pPr>
      <w:r w:rsidRPr="00EC5FD4">
        <w:fldChar w:fldCharType="begin"/>
      </w:r>
      <w:r w:rsidR="00C271D3" w:rsidRPr="00EC5FD4">
        <w:rPr>
          <w:lang w:val="ru-RU"/>
        </w:rPr>
        <w:instrText xml:space="preserve"> </w:instrText>
      </w:r>
      <w:r w:rsidR="00C271D3" w:rsidRPr="00EC5FD4">
        <w:instrText>TOC</w:instrText>
      </w:r>
      <w:r w:rsidR="00C271D3" w:rsidRPr="00EC5FD4">
        <w:rPr>
          <w:lang w:val="ru-RU"/>
        </w:rPr>
        <w:instrText xml:space="preserve"> \</w:instrText>
      </w:r>
      <w:r w:rsidR="00C271D3" w:rsidRPr="00EC5FD4">
        <w:instrText>o</w:instrText>
      </w:r>
      <w:r w:rsidR="00C271D3" w:rsidRPr="00EC5FD4">
        <w:rPr>
          <w:lang w:val="ru-RU"/>
        </w:rPr>
        <w:instrText xml:space="preserve"> "1-3" \</w:instrText>
      </w:r>
      <w:r w:rsidR="00C271D3" w:rsidRPr="00EC5FD4">
        <w:instrText>h</w:instrText>
      </w:r>
      <w:r w:rsidR="00C271D3" w:rsidRPr="00EC5FD4">
        <w:rPr>
          <w:lang w:val="ru-RU"/>
        </w:rPr>
        <w:instrText xml:space="preserve"> \</w:instrText>
      </w:r>
      <w:r w:rsidR="00C271D3" w:rsidRPr="00EC5FD4">
        <w:instrText>z</w:instrText>
      </w:r>
      <w:r w:rsidR="00C271D3" w:rsidRPr="00EC5FD4">
        <w:rPr>
          <w:lang w:val="ru-RU"/>
        </w:rPr>
        <w:instrText xml:space="preserve"> \</w:instrText>
      </w:r>
      <w:r w:rsidR="00C271D3" w:rsidRPr="00EC5FD4">
        <w:instrText>u</w:instrText>
      </w:r>
      <w:r w:rsidR="00C271D3" w:rsidRPr="00EC5FD4">
        <w:rPr>
          <w:lang w:val="ru-RU"/>
        </w:rPr>
        <w:instrText xml:space="preserve"> </w:instrText>
      </w:r>
      <w:r w:rsidRPr="00EC5FD4">
        <w:fldChar w:fldCharType="separate"/>
      </w:r>
      <w:hyperlink w:anchor="_Toc410304608" w:history="1">
        <w:r w:rsidR="00E6485E" w:rsidRPr="00EC5FD4">
          <w:rPr>
            <w:rStyle w:val="Hyperlink"/>
            <w:rFonts w:ascii="M.Tajms" w:hAnsi="M.Tajms"/>
            <w:color w:val="auto"/>
          </w:rPr>
          <w:t>1</w:t>
        </w:r>
        <w:r w:rsidR="00C46549" w:rsidRPr="00EC5FD4">
          <w:rPr>
            <w:rStyle w:val="Hyperlink"/>
            <w:rFonts w:ascii="M.Tajms" w:hAnsi="M.Tajms"/>
            <w:color w:val="auto"/>
            <w:lang w:val="ru-RU"/>
          </w:rPr>
          <w:t>.Појдовна</w:t>
        </w:r>
        <w:r w:rsidR="008263F7" w:rsidRPr="00EC5FD4">
          <w:rPr>
            <w:rStyle w:val="Hyperlink"/>
            <w:rFonts w:ascii="M.Tajms" w:hAnsi="M.Tajms"/>
            <w:color w:val="auto"/>
            <w:lang w:val="ru-RU"/>
          </w:rPr>
          <w:t xml:space="preserve"> </w:t>
        </w:r>
        <w:r w:rsidR="00C271D3" w:rsidRPr="00EC5FD4">
          <w:rPr>
            <w:rStyle w:val="Hyperlink"/>
            <w:rFonts w:ascii="M.Tajms" w:hAnsi="M.Tajms"/>
            <w:color w:val="auto"/>
            <w:lang w:val="ru-RU"/>
          </w:rPr>
          <w:t>основа</w:t>
        </w:r>
      </w:hyperlink>
      <w:r w:rsidR="00C271D3" w:rsidRPr="00EC5FD4">
        <w:rPr>
          <w:rStyle w:val="Hyperlink"/>
          <w:rFonts w:ascii="M.Tajms" w:hAnsi="M.Tajms"/>
          <w:color w:val="auto"/>
          <w:u w:val="none"/>
        </w:rPr>
        <w:t>............................................................</w:t>
      </w:r>
      <w:r w:rsidR="00C46549" w:rsidRPr="00EC5FD4">
        <w:rPr>
          <w:rStyle w:val="Hyperlink"/>
          <w:rFonts w:ascii="M.Tajms" w:hAnsi="M.Tajms"/>
          <w:color w:val="auto"/>
          <w:u w:val="none"/>
        </w:rPr>
        <w:t>.......................</w:t>
      </w:r>
      <w:r w:rsidR="008263F7" w:rsidRPr="00EC5FD4">
        <w:rPr>
          <w:rStyle w:val="Hyperlink"/>
          <w:rFonts w:ascii="M.Tajms" w:hAnsi="M.Tajms"/>
          <w:color w:val="auto"/>
          <w:u w:val="none"/>
        </w:rPr>
        <w:t>.........</w:t>
      </w:r>
      <w:r w:rsidR="007D6AD0" w:rsidRPr="00EC5FD4">
        <w:rPr>
          <w:rStyle w:val="Hyperlink"/>
          <w:rFonts w:ascii="M.Tajms" w:hAnsi="M.Tajms"/>
          <w:color w:val="auto"/>
          <w:u w:val="none"/>
        </w:rPr>
        <w:t>3</w:t>
      </w:r>
    </w:p>
    <w:p w:rsidR="00C271D3" w:rsidRPr="00EC5FD4" w:rsidRDefault="00FF0912" w:rsidP="00F20E12">
      <w:pPr>
        <w:pStyle w:val="TOC1"/>
        <w:rPr>
          <w:lang w:eastAsia="en-US"/>
        </w:rPr>
      </w:pPr>
      <w:hyperlink w:anchor="_Toc410304609" w:history="1">
        <w:r w:rsidR="00E6485E" w:rsidRPr="00EC5FD4">
          <w:rPr>
            <w:rStyle w:val="Hyperlink"/>
            <w:rFonts w:ascii="M.Tajms" w:hAnsi="M.Tajms"/>
            <w:color w:val="auto"/>
          </w:rPr>
          <w:t>2</w:t>
        </w:r>
        <w:r w:rsidR="00C46549" w:rsidRPr="00EC5FD4">
          <w:rPr>
            <w:rStyle w:val="Hyperlink"/>
            <w:rFonts w:ascii="M.Tajms" w:hAnsi="M.Tajms"/>
            <w:color w:val="auto"/>
            <w:lang w:val="ru-RU"/>
          </w:rPr>
          <w:t>.Законски</w:t>
        </w:r>
        <w:r w:rsidR="0072225C" w:rsidRPr="00EC5FD4">
          <w:rPr>
            <w:rStyle w:val="Hyperlink"/>
            <w:rFonts w:ascii="M.Tajms" w:hAnsi="M.Tajms"/>
            <w:color w:val="auto"/>
            <w:lang w:val="ru-RU"/>
          </w:rPr>
          <w:t xml:space="preserve"> </w:t>
        </w:r>
        <w:r w:rsidR="00C271D3" w:rsidRPr="00EC5FD4">
          <w:rPr>
            <w:rStyle w:val="Hyperlink"/>
            <w:rFonts w:ascii="M.Tajms" w:hAnsi="M.Tajms"/>
            <w:color w:val="auto"/>
            <w:lang w:val="ru-RU"/>
          </w:rPr>
          <w:t>надлежности</w:t>
        </w:r>
      </w:hyperlink>
      <w:r w:rsidR="00C271D3" w:rsidRPr="00EC5FD4">
        <w:rPr>
          <w:rStyle w:val="Hyperlink"/>
          <w:rFonts w:ascii="M.Tajms" w:hAnsi="M.Tajms"/>
          <w:color w:val="auto"/>
          <w:u w:val="none"/>
        </w:rPr>
        <w:t>..................................................</w:t>
      </w:r>
      <w:r w:rsidR="002D5DFB">
        <w:rPr>
          <w:rStyle w:val="Hyperlink"/>
          <w:rFonts w:ascii="M.Tajms" w:hAnsi="M.Tajms"/>
          <w:color w:val="auto"/>
          <w:u w:val="none"/>
        </w:rPr>
        <w:t>..............................3</w:t>
      </w:r>
    </w:p>
    <w:p w:rsidR="00C271D3" w:rsidRPr="00EC5FD4" w:rsidRDefault="004C027C" w:rsidP="00F20E12">
      <w:pPr>
        <w:pStyle w:val="TOC1"/>
        <w:rPr>
          <w:rStyle w:val="Hyperlink"/>
          <w:rFonts w:ascii="M.Tajms" w:hAnsi="M.Tajms"/>
          <w:color w:val="auto"/>
          <w:u w:val="none"/>
        </w:rPr>
      </w:pPr>
      <w:r w:rsidRPr="00EC5FD4">
        <w:rPr>
          <w:rStyle w:val="Hyperlink"/>
          <w:rFonts w:ascii="M.Tajms" w:hAnsi="M.Tajms"/>
          <w:color w:val="auto"/>
          <w:u w:val="none"/>
        </w:rPr>
        <w:t xml:space="preserve">3. </w:t>
      </w:r>
      <w:hyperlink w:anchor="_Toc410304609" w:history="1">
        <w:r w:rsidR="00C271D3" w:rsidRPr="00EC5FD4">
          <w:rPr>
            <w:rStyle w:val="Hyperlink"/>
            <w:rFonts w:ascii="M.Tajms" w:hAnsi="M.Tajms"/>
            <w:color w:val="auto"/>
            <w:lang w:val="ru-RU"/>
          </w:rPr>
          <w:t>Законски влијанија</w:t>
        </w:r>
      </w:hyperlink>
      <w:r w:rsidR="00C271D3" w:rsidRPr="00EC5FD4">
        <w:rPr>
          <w:rStyle w:val="Hyperlink"/>
          <w:rFonts w:ascii="M.Tajms" w:hAnsi="M.Tajms"/>
          <w:color w:val="auto"/>
          <w:u w:val="none"/>
        </w:rPr>
        <w:t>.....................................................................................</w:t>
      </w:r>
      <w:r w:rsidR="002D5DFB">
        <w:rPr>
          <w:rStyle w:val="Hyperlink"/>
          <w:rFonts w:ascii="M.Tajms" w:hAnsi="M.Tajms"/>
          <w:color w:val="auto"/>
          <w:u w:val="none"/>
        </w:rPr>
        <w:t xml:space="preserve"> 4</w:t>
      </w:r>
    </w:p>
    <w:p w:rsidR="003E7821" w:rsidRPr="00EC5FD4" w:rsidRDefault="003E7821" w:rsidP="003E7821">
      <w:pPr>
        <w:rPr>
          <w:rFonts w:ascii="M.Tajms" w:hAnsi="M.Tajms"/>
          <w:b/>
          <w:lang w:val="mk-MK" w:eastAsia="en-GB"/>
        </w:rPr>
      </w:pPr>
      <w:r w:rsidRPr="00EC5FD4">
        <w:rPr>
          <w:rFonts w:ascii="M.Tajms" w:hAnsi="M.Tajms"/>
          <w:b/>
          <w:lang w:eastAsia="en-GB"/>
        </w:rPr>
        <w:t>4.МАПИРАЊЕ НА СОЦИЈАЛНИОТ ПРОСТОР…</w:t>
      </w:r>
      <w:r w:rsidRPr="00EC5FD4">
        <w:rPr>
          <w:rFonts w:ascii="M.Tajms" w:hAnsi="M.Tajms"/>
          <w:b/>
          <w:lang w:val="mk-MK" w:eastAsia="en-GB"/>
        </w:rPr>
        <w:t>...................</w:t>
      </w:r>
      <w:r w:rsidR="00C36073" w:rsidRPr="00EC5FD4">
        <w:rPr>
          <w:rFonts w:ascii="M.Tajms" w:hAnsi="M.Tajms"/>
          <w:b/>
          <w:lang w:val="mk-MK" w:eastAsia="en-GB"/>
        </w:rPr>
        <w:t>............</w:t>
      </w:r>
      <w:r w:rsidR="002D5DFB">
        <w:rPr>
          <w:rFonts w:ascii="M.Tajms" w:hAnsi="M.Tajms"/>
          <w:b/>
          <w:lang w:val="mk-MK" w:eastAsia="en-GB"/>
        </w:rPr>
        <w:t>.....4</w:t>
      </w:r>
    </w:p>
    <w:p w:rsidR="003E7821" w:rsidRPr="00EC5FD4" w:rsidRDefault="003E7821" w:rsidP="003E7821">
      <w:pPr>
        <w:rPr>
          <w:rFonts w:ascii="M.Tajms" w:hAnsi="M.Tajms"/>
          <w:b/>
          <w:lang w:eastAsia="en-GB"/>
        </w:rPr>
      </w:pPr>
    </w:p>
    <w:p w:rsidR="00C271D3" w:rsidRPr="00EC5FD4" w:rsidRDefault="00FF0912" w:rsidP="00F20E12">
      <w:pPr>
        <w:pStyle w:val="TOC1"/>
        <w:rPr>
          <w:rStyle w:val="Hyperlink"/>
          <w:rFonts w:ascii="M.Tajms" w:hAnsi="M.Tajms"/>
          <w:color w:val="auto"/>
          <w:u w:val="none"/>
        </w:rPr>
      </w:pPr>
      <w:hyperlink w:anchor="_Toc410304608" w:history="1">
        <w:r w:rsidR="003E7821" w:rsidRPr="00EC5FD4">
          <w:rPr>
            <w:rStyle w:val="Hyperlink"/>
            <w:rFonts w:ascii="M.Tajms" w:hAnsi="M.Tajms"/>
            <w:color w:val="auto"/>
          </w:rPr>
          <w:t>5</w:t>
        </w:r>
        <w:r w:rsidR="00C271D3" w:rsidRPr="00EC5FD4">
          <w:rPr>
            <w:rStyle w:val="Hyperlink"/>
            <w:rFonts w:ascii="M.Tajms" w:hAnsi="M.Tajms"/>
            <w:color w:val="auto"/>
            <w:lang w:val="ru-RU"/>
          </w:rPr>
          <w:t>.</w:t>
        </w:r>
        <w:r w:rsidR="00C271D3" w:rsidRPr="00EC5FD4">
          <w:rPr>
            <w:lang w:val="ru-RU" w:eastAsia="en-US"/>
          </w:rPr>
          <w:tab/>
        </w:r>
        <w:r w:rsidR="00C271D3" w:rsidRPr="00EC5FD4">
          <w:rPr>
            <w:rStyle w:val="Hyperlink"/>
            <w:rFonts w:ascii="M.Tajms" w:hAnsi="M.Tajms"/>
            <w:color w:val="auto"/>
            <w:lang w:val="ru-RU"/>
          </w:rPr>
          <w:t>Просторно-техички</w:t>
        </w:r>
      </w:hyperlink>
      <w:r w:rsidR="00C271D3" w:rsidRPr="00EC5FD4">
        <w:rPr>
          <w:rStyle w:val="Hyperlink"/>
          <w:rFonts w:ascii="M.Tajms" w:hAnsi="M.Tajms"/>
          <w:color w:val="auto"/>
          <w:u w:val="none"/>
        </w:rPr>
        <w:t xml:space="preserve"> услови за работа....................</w:t>
      </w:r>
      <w:r w:rsidR="002D5DFB">
        <w:rPr>
          <w:rStyle w:val="Hyperlink"/>
          <w:rFonts w:ascii="M.Tajms" w:hAnsi="M.Tajms"/>
          <w:color w:val="auto"/>
          <w:u w:val="none"/>
        </w:rPr>
        <w:t>.......................</w:t>
      </w:r>
      <w:r w:rsidR="002D5DFB">
        <w:rPr>
          <w:rStyle w:val="Hyperlink"/>
          <w:rFonts w:ascii="M.Tajms" w:hAnsi="M.Tajms"/>
          <w:color w:val="auto"/>
          <w:u w:val="none"/>
          <w:lang w:val="mk-MK"/>
        </w:rPr>
        <w:t>.</w:t>
      </w:r>
      <w:r w:rsidR="002D5DFB">
        <w:rPr>
          <w:rStyle w:val="Hyperlink"/>
          <w:rFonts w:ascii="M.Tajms" w:hAnsi="M.Tajms"/>
          <w:color w:val="auto"/>
          <w:u w:val="none"/>
        </w:rPr>
        <w:t>..</w:t>
      </w:r>
      <w:r w:rsidR="002D5DFB">
        <w:rPr>
          <w:rStyle w:val="Hyperlink"/>
          <w:rFonts w:ascii="M.Tajms" w:hAnsi="M.Tajms"/>
          <w:color w:val="auto"/>
          <w:u w:val="none"/>
          <w:lang w:val="mk-MK"/>
        </w:rPr>
        <w:t>.</w:t>
      </w:r>
      <w:r w:rsidR="002D5DFB">
        <w:rPr>
          <w:rStyle w:val="Hyperlink"/>
          <w:rFonts w:ascii="M.Tajms" w:hAnsi="M.Tajms"/>
          <w:color w:val="auto"/>
          <w:u w:val="none"/>
        </w:rPr>
        <w:t>...4</w:t>
      </w:r>
    </w:p>
    <w:p w:rsidR="00C271D3" w:rsidRPr="00EC5FD4" w:rsidRDefault="00FF0912" w:rsidP="00F20E12">
      <w:pPr>
        <w:pStyle w:val="TOC1"/>
        <w:rPr>
          <w:rStyle w:val="Hyperlink"/>
          <w:rFonts w:ascii="M.Tajms" w:hAnsi="M.Tajms"/>
          <w:color w:val="auto"/>
        </w:rPr>
      </w:pPr>
      <w:hyperlink w:anchor="_Toc410304668" w:history="1">
        <w:r w:rsidR="00C271D3" w:rsidRPr="00EC5FD4">
          <w:rPr>
            <w:rStyle w:val="Hyperlink"/>
            <w:rFonts w:ascii="M.Tajms" w:hAnsi="M.Tajms"/>
            <w:color w:val="auto"/>
            <w:lang w:val="ru-RU"/>
          </w:rPr>
          <w:t>6.</w:t>
        </w:r>
        <w:r w:rsidR="00C271D3" w:rsidRPr="00EC5FD4">
          <w:rPr>
            <w:lang w:val="ru-RU" w:eastAsia="en-US"/>
          </w:rPr>
          <w:tab/>
        </w:r>
        <w:r w:rsidR="00C271D3" w:rsidRPr="00EC5FD4">
          <w:rPr>
            <w:rStyle w:val="Hyperlink"/>
            <w:rFonts w:ascii="M.Tajms" w:hAnsi="M.Tajms"/>
            <w:color w:val="auto"/>
            <w:lang w:val="ru-RU"/>
          </w:rPr>
          <w:t>Човечки ресурси</w:t>
        </w:r>
      </w:hyperlink>
      <w:r w:rsidR="00C271D3" w:rsidRPr="00EC5FD4">
        <w:rPr>
          <w:rStyle w:val="Hyperlink"/>
          <w:rFonts w:ascii="M.Tajms" w:hAnsi="M.Tajms"/>
          <w:color w:val="auto"/>
          <w:u w:val="none"/>
        </w:rPr>
        <w:t>...........................................................</w:t>
      </w:r>
      <w:r w:rsidR="00F20F15" w:rsidRPr="00EC5FD4">
        <w:rPr>
          <w:rStyle w:val="Hyperlink"/>
          <w:rFonts w:ascii="M.Tajms" w:hAnsi="M.Tajms"/>
          <w:color w:val="auto"/>
          <w:u w:val="none"/>
        </w:rPr>
        <w:t>...................</w:t>
      </w:r>
      <w:r w:rsidR="002D5DFB">
        <w:rPr>
          <w:rStyle w:val="Hyperlink"/>
          <w:rFonts w:ascii="M.Tajms" w:hAnsi="M.Tajms"/>
          <w:color w:val="auto"/>
          <w:u w:val="none"/>
        </w:rPr>
        <w:t>.....</w:t>
      </w:r>
      <w:r w:rsidR="002D5DFB">
        <w:rPr>
          <w:rStyle w:val="Hyperlink"/>
          <w:rFonts w:ascii="M.Tajms" w:hAnsi="M.Tajms"/>
          <w:color w:val="auto"/>
          <w:u w:val="none"/>
          <w:lang w:val="mk-MK"/>
        </w:rPr>
        <w:t>.</w:t>
      </w:r>
      <w:r w:rsidR="002D5DFB">
        <w:rPr>
          <w:rStyle w:val="Hyperlink"/>
          <w:rFonts w:ascii="M.Tajms" w:hAnsi="M.Tajms"/>
          <w:color w:val="auto"/>
          <w:u w:val="none"/>
        </w:rPr>
        <w:t>.....5</w:t>
      </w:r>
    </w:p>
    <w:p w:rsidR="00C271D3" w:rsidRPr="00EC5FD4" w:rsidRDefault="00FF0912" w:rsidP="00F20E12">
      <w:pPr>
        <w:pStyle w:val="TOC1"/>
        <w:rPr>
          <w:rStyle w:val="Hyperlink"/>
          <w:rFonts w:ascii="M.Tajms" w:hAnsi="M.Tajms"/>
          <w:color w:val="auto"/>
          <w:u w:val="none"/>
        </w:rPr>
      </w:pPr>
      <w:hyperlink w:anchor="_Toc410304669" w:history="1">
        <w:r w:rsidR="00C271D3" w:rsidRPr="00EC5FD4">
          <w:rPr>
            <w:rStyle w:val="Hyperlink"/>
            <w:rFonts w:ascii="M.Tajms" w:hAnsi="M.Tajms"/>
            <w:color w:val="auto"/>
            <w:lang w:val="ru-RU"/>
          </w:rPr>
          <w:t>7.</w:t>
        </w:r>
        <w:r w:rsidR="00C271D3" w:rsidRPr="00EC5FD4">
          <w:rPr>
            <w:lang w:val="ru-RU" w:eastAsia="en-US"/>
          </w:rPr>
          <w:tab/>
        </w:r>
        <w:r w:rsidR="00C271D3" w:rsidRPr="00EC5FD4">
          <w:rPr>
            <w:rStyle w:val="Hyperlink"/>
            <w:rFonts w:ascii="M.Tajms" w:hAnsi="M.Tajms"/>
            <w:color w:val="auto"/>
            <w:lang w:val="ru-RU"/>
          </w:rPr>
          <w:t>Организација на работата</w:t>
        </w:r>
      </w:hyperlink>
      <w:r w:rsidR="00C271D3" w:rsidRPr="00EC5FD4">
        <w:rPr>
          <w:rStyle w:val="Hyperlink"/>
          <w:rFonts w:ascii="M.Tajms" w:hAnsi="M.Tajms"/>
          <w:color w:val="auto"/>
          <w:u w:val="none"/>
        </w:rPr>
        <w:t>.........................................</w:t>
      </w:r>
      <w:r w:rsidR="002D5DFB">
        <w:rPr>
          <w:rStyle w:val="Hyperlink"/>
          <w:rFonts w:ascii="M.Tajms" w:hAnsi="M.Tajms"/>
          <w:color w:val="auto"/>
          <w:u w:val="none"/>
        </w:rPr>
        <w:t>..............................8</w:t>
      </w:r>
    </w:p>
    <w:p w:rsidR="00C271D3" w:rsidRPr="00EC5FD4" w:rsidRDefault="00FF0912" w:rsidP="00F20E12">
      <w:pPr>
        <w:pStyle w:val="TOC1"/>
        <w:rPr>
          <w:lang w:eastAsia="en-US"/>
        </w:rPr>
      </w:pPr>
      <w:hyperlink w:anchor="_Toc410304669" w:history="1">
        <w:r w:rsidR="00C271D3" w:rsidRPr="00EC5FD4">
          <w:rPr>
            <w:rStyle w:val="Hyperlink"/>
            <w:rFonts w:ascii="M.Tajms" w:hAnsi="M.Tajms"/>
            <w:color w:val="auto"/>
            <w:lang w:val="ru-RU"/>
          </w:rPr>
          <w:t>8.</w:t>
        </w:r>
        <w:r w:rsidR="00C271D3" w:rsidRPr="00EC5FD4">
          <w:rPr>
            <w:lang w:val="ru-RU" w:eastAsia="en-US"/>
          </w:rPr>
          <w:tab/>
        </w:r>
        <w:r w:rsidR="00C271D3" w:rsidRPr="00EC5FD4">
          <w:rPr>
            <w:rStyle w:val="Hyperlink"/>
            <w:rFonts w:ascii="M.Tajms" w:hAnsi="M.Tajms"/>
            <w:color w:val="auto"/>
            <w:lang w:val="ru-RU"/>
          </w:rPr>
          <w:t>Начин на водење евиденција и документација</w:t>
        </w:r>
      </w:hyperlink>
      <w:r w:rsidR="00C271D3" w:rsidRPr="00EC5FD4">
        <w:rPr>
          <w:rStyle w:val="Hyperlink"/>
          <w:rFonts w:ascii="M.Tajms" w:hAnsi="M.Tajms"/>
          <w:color w:val="auto"/>
          <w:u w:val="none"/>
        </w:rPr>
        <w:t>........</w:t>
      </w:r>
      <w:r w:rsidR="00F20F15" w:rsidRPr="00EC5FD4">
        <w:rPr>
          <w:rStyle w:val="Hyperlink"/>
          <w:rFonts w:ascii="M.Tajms" w:hAnsi="M.Tajms"/>
          <w:color w:val="auto"/>
          <w:u w:val="none"/>
        </w:rPr>
        <w:t>........................1</w:t>
      </w:r>
      <w:r w:rsidR="002D5DFB">
        <w:rPr>
          <w:rStyle w:val="Hyperlink"/>
          <w:rFonts w:ascii="M.Tajms" w:hAnsi="M.Tajms"/>
          <w:color w:val="auto"/>
          <w:u w:val="none"/>
        </w:rPr>
        <w:t>3</w:t>
      </w:r>
    </w:p>
    <w:p w:rsidR="00C271D3" w:rsidRPr="00EC5FD4" w:rsidRDefault="00FF0912" w:rsidP="00F20E12">
      <w:pPr>
        <w:pStyle w:val="TOC1"/>
        <w:rPr>
          <w:rStyle w:val="Hyperlink"/>
          <w:rFonts w:ascii="M.Tajms" w:hAnsi="M.Tajms"/>
          <w:color w:val="auto"/>
          <w:u w:val="none"/>
        </w:rPr>
      </w:pPr>
      <w:hyperlink w:anchor="_Toc410304669" w:history="1">
        <w:r w:rsidR="00C271D3" w:rsidRPr="00EC5FD4">
          <w:rPr>
            <w:rStyle w:val="Hyperlink"/>
            <w:rFonts w:ascii="M.Tajms" w:hAnsi="M.Tajms"/>
            <w:color w:val="auto"/>
            <w:lang w:val="ru-RU"/>
          </w:rPr>
          <w:t>9.</w:t>
        </w:r>
        <w:r w:rsidR="00C271D3" w:rsidRPr="00EC5FD4">
          <w:rPr>
            <w:lang w:val="ru-RU" w:eastAsia="en-US"/>
          </w:rPr>
          <w:tab/>
        </w:r>
        <w:r w:rsidR="00C271D3" w:rsidRPr="00EC5FD4">
          <w:rPr>
            <w:rStyle w:val="Hyperlink"/>
            <w:rFonts w:ascii="M.Tajms" w:hAnsi="M.Tajms"/>
            <w:color w:val="auto"/>
            <w:lang w:val="ru-RU"/>
          </w:rPr>
          <w:t>Соработка со центри за социјална работа</w:t>
        </w:r>
      </w:hyperlink>
      <w:r w:rsidR="00C271D3" w:rsidRPr="00EC5FD4">
        <w:rPr>
          <w:rStyle w:val="Hyperlink"/>
          <w:rFonts w:ascii="M.Tajms" w:hAnsi="M.Tajms"/>
          <w:color w:val="auto"/>
          <w:u w:val="none"/>
        </w:rPr>
        <w:t>................</w:t>
      </w:r>
      <w:r w:rsidR="00BA66D8" w:rsidRPr="00EC5FD4">
        <w:rPr>
          <w:rStyle w:val="Hyperlink"/>
          <w:rFonts w:ascii="M.Tajms" w:hAnsi="M.Tajms"/>
          <w:color w:val="auto"/>
          <w:u w:val="none"/>
        </w:rPr>
        <w:t>.......................</w:t>
      </w:r>
      <w:r w:rsidR="00F20F15" w:rsidRPr="00EC5FD4">
        <w:rPr>
          <w:rStyle w:val="Hyperlink"/>
          <w:rFonts w:ascii="M.Tajms" w:hAnsi="M.Tajms"/>
          <w:color w:val="auto"/>
          <w:u w:val="none"/>
        </w:rPr>
        <w:t>..</w:t>
      </w:r>
      <w:r w:rsidR="002D5DFB">
        <w:rPr>
          <w:rStyle w:val="Hyperlink"/>
          <w:rFonts w:ascii="M.Tajms" w:hAnsi="M.Tajms"/>
          <w:color w:val="auto"/>
          <w:u w:val="none"/>
        </w:rPr>
        <w:t>14</w:t>
      </w:r>
    </w:p>
    <w:p w:rsidR="00C271D3" w:rsidRPr="00EC5FD4" w:rsidRDefault="00FF0912" w:rsidP="00F20E12">
      <w:pPr>
        <w:pStyle w:val="TOC1"/>
        <w:rPr>
          <w:lang w:eastAsia="en-US"/>
        </w:rPr>
      </w:pPr>
      <w:hyperlink w:anchor="_Toc410304669" w:history="1">
        <w:r w:rsidR="00C271D3" w:rsidRPr="00EC5FD4">
          <w:rPr>
            <w:rStyle w:val="Hyperlink"/>
            <w:rFonts w:ascii="M.Tajms" w:hAnsi="M.Tajms"/>
            <w:color w:val="auto"/>
            <w:lang w:val="ru-RU"/>
          </w:rPr>
          <w:t>10.</w:t>
        </w:r>
        <w:r w:rsidR="00C271D3" w:rsidRPr="00EC5FD4">
          <w:rPr>
            <w:lang w:eastAsia="en-US"/>
          </w:rPr>
          <w:tab/>
        </w:r>
        <w:r w:rsidR="00C271D3" w:rsidRPr="00EC5FD4">
          <w:rPr>
            <w:rStyle w:val="Hyperlink"/>
            <w:rFonts w:ascii="M.Tajms" w:hAnsi="M.Tajms"/>
            <w:color w:val="auto"/>
            <w:lang w:val="ru-RU"/>
          </w:rPr>
          <w:t>Останати активности во тековната година по вид и обем</w:t>
        </w:r>
      </w:hyperlink>
      <w:r w:rsidR="002D5DFB">
        <w:rPr>
          <w:rStyle w:val="Hyperlink"/>
          <w:rFonts w:ascii="M.Tajms" w:hAnsi="M.Tajms"/>
          <w:color w:val="auto"/>
          <w:u w:val="none"/>
        </w:rPr>
        <w:t>............15</w:t>
      </w:r>
    </w:p>
    <w:p w:rsidR="00C271D3" w:rsidRPr="00EC5FD4" w:rsidRDefault="00FF0912" w:rsidP="00F20E12">
      <w:pPr>
        <w:pStyle w:val="TOC1"/>
        <w:rPr>
          <w:rStyle w:val="Hyperlink"/>
          <w:rFonts w:ascii="M.Tajms" w:hAnsi="M.Tajms"/>
          <w:color w:val="auto"/>
        </w:rPr>
      </w:pPr>
      <w:hyperlink w:anchor="_Toc410304670" w:history="1">
        <w:r w:rsidR="00C46549" w:rsidRPr="00EC5FD4">
          <w:rPr>
            <w:rStyle w:val="Hyperlink"/>
            <w:rFonts w:ascii="M.Tajms" w:hAnsi="M.Tajms"/>
            <w:color w:val="auto"/>
            <w:lang w:val="ru-RU"/>
          </w:rPr>
          <w:t>11.</w:t>
        </w:r>
        <w:r w:rsidR="00C271D3" w:rsidRPr="00EC5FD4">
          <w:rPr>
            <w:rStyle w:val="Hyperlink"/>
            <w:rFonts w:ascii="M.Tajms" w:hAnsi="M.Tajms"/>
            <w:color w:val="auto"/>
            <w:lang w:val="ru-RU"/>
          </w:rPr>
          <w:t>Финансирање</w:t>
        </w:r>
      </w:hyperlink>
      <w:r w:rsidR="00C271D3" w:rsidRPr="00EC5FD4">
        <w:rPr>
          <w:rStyle w:val="Hyperlink"/>
          <w:rFonts w:ascii="M.Tajms" w:hAnsi="M.Tajms"/>
          <w:color w:val="auto"/>
          <w:u w:val="none"/>
        </w:rPr>
        <w:t>..............................................................</w:t>
      </w:r>
      <w:r w:rsidR="00C46549" w:rsidRPr="00EC5FD4">
        <w:rPr>
          <w:rStyle w:val="Hyperlink"/>
          <w:rFonts w:ascii="M.Tajms" w:hAnsi="M.Tajms"/>
          <w:color w:val="auto"/>
          <w:u w:val="none"/>
        </w:rPr>
        <w:t>.............................</w:t>
      </w:r>
      <w:r w:rsidR="002D5DFB">
        <w:rPr>
          <w:rStyle w:val="Hyperlink"/>
          <w:rFonts w:ascii="M.Tajms" w:hAnsi="M.Tajms"/>
          <w:color w:val="auto"/>
          <w:u w:val="none"/>
        </w:rPr>
        <w:t>......15</w:t>
      </w:r>
    </w:p>
    <w:p w:rsidR="00C271D3" w:rsidRPr="00EC5FD4" w:rsidRDefault="00FF0912" w:rsidP="00F20E12">
      <w:pPr>
        <w:pStyle w:val="TOC1"/>
        <w:rPr>
          <w:lang w:eastAsia="en-US"/>
        </w:rPr>
      </w:pPr>
      <w:hyperlink w:anchor="_Toc410304671" w:history="1">
        <w:r w:rsidR="00C271D3" w:rsidRPr="00EC5FD4">
          <w:rPr>
            <w:rStyle w:val="Hyperlink"/>
            <w:rFonts w:ascii="M.Tajms" w:hAnsi="M.Tajms"/>
            <w:color w:val="auto"/>
            <w:lang w:val="ru-RU"/>
          </w:rPr>
          <w:t>12.</w:t>
        </w:r>
        <w:r w:rsidR="00C271D3" w:rsidRPr="00EC5FD4">
          <w:rPr>
            <w:lang w:val="ru-RU" w:eastAsia="en-US"/>
          </w:rPr>
          <w:tab/>
        </w:r>
        <w:r w:rsidR="00C271D3" w:rsidRPr="00EC5FD4">
          <w:rPr>
            <w:rStyle w:val="Hyperlink"/>
            <w:rFonts w:ascii="M.Tajms" w:hAnsi="M.Tajms"/>
            <w:color w:val="auto"/>
            <w:lang w:val="ru-RU"/>
          </w:rPr>
          <w:t>Ризици кои може да влијаат на успешноста на спроведување</w:t>
        </w:r>
        <w:r w:rsidR="008263F7" w:rsidRPr="00EC5FD4">
          <w:rPr>
            <w:rStyle w:val="Hyperlink"/>
            <w:rFonts w:ascii="M.Tajms" w:hAnsi="M.Tajms"/>
            <w:color w:val="auto"/>
            <w:lang w:val="ru-RU"/>
          </w:rPr>
          <w:t xml:space="preserve"> </w:t>
        </w:r>
        <w:r w:rsidR="002E2F04" w:rsidRPr="00EC5FD4">
          <w:rPr>
            <w:rStyle w:val="Hyperlink"/>
            <w:rFonts w:ascii="M.Tajms" w:hAnsi="M.Tajms"/>
            <w:color w:val="auto"/>
            <w:lang w:val="ru-RU"/>
          </w:rPr>
          <w:t>на</w:t>
        </w:r>
        <w:r w:rsidR="008263F7" w:rsidRPr="00EC5FD4">
          <w:rPr>
            <w:rStyle w:val="Hyperlink"/>
            <w:rFonts w:ascii="M.Tajms" w:hAnsi="M.Tajms"/>
            <w:color w:val="auto"/>
            <w:lang w:val="ru-RU"/>
          </w:rPr>
          <w:t xml:space="preserve"> </w:t>
        </w:r>
        <w:r w:rsidR="002E2F04" w:rsidRPr="00EC5FD4">
          <w:rPr>
            <w:rStyle w:val="Hyperlink"/>
            <w:rFonts w:ascii="M.Tajms" w:hAnsi="M.Tajms"/>
            <w:color w:val="auto"/>
            <w:lang w:val="ru-RU"/>
          </w:rPr>
          <w:t>п</w:t>
        </w:r>
        <w:r w:rsidR="00C271D3" w:rsidRPr="00EC5FD4">
          <w:rPr>
            <w:rStyle w:val="Hyperlink"/>
            <w:rFonts w:ascii="M.Tajms" w:hAnsi="M.Tajms"/>
            <w:color w:val="auto"/>
            <w:lang w:val="ru-RU"/>
          </w:rPr>
          <w:t>ланот</w:t>
        </w:r>
      </w:hyperlink>
      <w:r w:rsidR="00E66718" w:rsidRPr="00EC5FD4">
        <w:rPr>
          <w:rStyle w:val="Hyperlink"/>
          <w:rFonts w:ascii="M.Tajms" w:hAnsi="M.Tajms"/>
          <w:color w:val="auto"/>
          <w:u w:val="none"/>
        </w:rPr>
        <w:t>..............................................</w:t>
      </w:r>
      <w:r w:rsidR="002E2F04" w:rsidRPr="00EC5FD4">
        <w:rPr>
          <w:rStyle w:val="Hyperlink"/>
          <w:rFonts w:ascii="M.Tajms" w:hAnsi="M.Tajms"/>
          <w:color w:val="auto"/>
          <w:u w:val="none"/>
        </w:rPr>
        <w:t>...............................</w:t>
      </w:r>
      <w:r w:rsidR="00BA66D8" w:rsidRPr="00EC5FD4">
        <w:rPr>
          <w:rStyle w:val="Hyperlink"/>
          <w:rFonts w:ascii="M.Tajms" w:hAnsi="M.Tajms"/>
          <w:color w:val="auto"/>
          <w:u w:val="none"/>
        </w:rPr>
        <w:t>.....</w:t>
      </w:r>
      <w:r w:rsidR="002D5DFB">
        <w:rPr>
          <w:rStyle w:val="Hyperlink"/>
          <w:rFonts w:ascii="M.Tajms" w:hAnsi="M.Tajms"/>
          <w:color w:val="auto"/>
          <w:u w:val="none"/>
        </w:rPr>
        <w:t>..........................16</w:t>
      </w:r>
    </w:p>
    <w:p w:rsidR="00C271D3" w:rsidRPr="00EC5FD4" w:rsidRDefault="00C271D3" w:rsidP="00F20E12">
      <w:pPr>
        <w:pStyle w:val="TOC1"/>
      </w:pPr>
    </w:p>
    <w:p w:rsidR="00C271D3" w:rsidRPr="00EC5FD4" w:rsidRDefault="00FF0912" w:rsidP="00F20E12">
      <w:pPr>
        <w:pStyle w:val="TOC1"/>
        <w:rPr>
          <w:rStyle w:val="Hyperlink"/>
          <w:rFonts w:ascii="M.Tajms" w:hAnsi="M.Tajms"/>
          <w:color w:val="auto"/>
          <w:lang w:val="ru-RU"/>
        </w:rPr>
      </w:pPr>
      <w:hyperlink w:anchor="_Toc410304670" w:history="1">
        <w:r w:rsidR="00C271D3" w:rsidRPr="00EC5FD4">
          <w:rPr>
            <w:rStyle w:val="Hyperlink"/>
            <w:rFonts w:ascii="M.Tajms" w:hAnsi="M.Tajms"/>
            <w:color w:val="auto"/>
          </w:rPr>
          <w:t>II</w:t>
        </w:r>
        <w:r w:rsidR="00C271D3" w:rsidRPr="00EC5FD4">
          <w:rPr>
            <w:lang w:eastAsia="en-US"/>
          </w:rPr>
          <w:tab/>
        </w:r>
        <w:r w:rsidR="00C271D3" w:rsidRPr="00EC5FD4">
          <w:rPr>
            <w:rStyle w:val="Hyperlink"/>
            <w:rFonts w:ascii="M.Tajms" w:hAnsi="M.Tajms"/>
            <w:color w:val="auto"/>
            <w:lang w:val="ru-RU"/>
          </w:rPr>
          <w:t>ПРОГРАМА ЗА РАБОТА СО КОРИСНИЦИТЕ</w:t>
        </w:r>
      </w:hyperlink>
      <w:r w:rsidR="002E2F04" w:rsidRPr="00EC5FD4">
        <w:t>.................</w:t>
      </w:r>
      <w:r w:rsidR="002D5DFB">
        <w:t>...........</w:t>
      </w:r>
      <w:r w:rsidR="002D5DFB">
        <w:rPr>
          <w:lang w:val="mk-MK"/>
        </w:rPr>
        <w:t>...</w:t>
      </w:r>
      <w:r w:rsidR="002D5DFB">
        <w:t>....16</w:t>
      </w:r>
    </w:p>
    <w:p w:rsidR="00C271D3" w:rsidRPr="00EC5FD4" w:rsidRDefault="00C271D3" w:rsidP="00C271D3">
      <w:pPr>
        <w:shd w:val="clear" w:color="auto" w:fill="FFFFFF" w:themeFill="background1"/>
        <w:jc w:val="center"/>
        <w:rPr>
          <w:rFonts w:ascii="M.Tajms" w:hAnsi="M.Tajms"/>
          <w:b/>
          <w:lang w:val="mk-MK"/>
        </w:rPr>
      </w:pPr>
    </w:p>
    <w:p w:rsidR="00C271D3" w:rsidRPr="00EC5FD4" w:rsidRDefault="00FF0912" w:rsidP="00F20E12">
      <w:pPr>
        <w:pStyle w:val="TOC1"/>
        <w:rPr>
          <w:lang w:val="ru-RU" w:eastAsia="en-US"/>
        </w:rPr>
      </w:pPr>
      <w:hyperlink w:anchor="_Toc410304671" w:history="1">
        <w:r w:rsidR="00C271D3" w:rsidRPr="00EC5FD4">
          <w:rPr>
            <w:rStyle w:val="Hyperlink"/>
            <w:rFonts w:ascii="M.Tajms" w:hAnsi="M.Tajms"/>
            <w:color w:val="auto"/>
          </w:rPr>
          <w:t>III</w:t>
        </w:r>
        <w:r w:rsidR="00C271D3" w:rsidRPr="00EC5FD4">
          <w:rPr>
            <w:lang w:val="ru-RU" w:eastAsia="en-US"/>
          </w:rPr>
          <w:tab/>
        </w:r>
        <w:r w:rsidR="00C271D3" w:rsidRPr="00EC5FD4">
          <w:rPr>
            <w:rStyle w:val="Hyperlink"/>
            <w:rFonts w:ascii="M.Tajms" w:hAnsi="M.Tajms"/>
            <w:color w:val="auto"/>
            <w:lang w:val="ru-RU"/>
          </w:rPr>
          <w:t>ОПЕРАТИВЕН ПЛАН НА АКТИВНОСТИ</w:t>
        </w:r>
      </w:hyperlink>
      <w:r w:rsidR="002E2F04" w:rsidRPr="00EC5FD4">
        <w:t>........................</w:t>
      </w:r>
      <w:r w:rsidR="00CD319B" w:rsidRPr="00EC5FD4">
        <w:t>..............</w:t>
      </w:r>
      <w:r w:rsidR="002D5DFB">
        <w:rPr>
          <w:lang w:val="mk-MK"/>
        </w:rPr>
        <w:t>...</w:t>
      </w:r>
      <w:r w:rsidR="002D5DFB">
        <w:t>..19</w:t>
      </w:r>
    </w:p>
    <w:p w:rsidR="00C271D3" w:rsidRPr="00EC5FD4" w:rsidRDefault="008D4C45" w:rsidP="00C271D3">
      <w:pPr>
        <w:shd w:val="clear" w:color="auto" w:fill="FFFFFF" w:themeFill="background1"/>
        <w:tabs>
          <w:tab w:val="right" w:leader="dot" w:pos="9360"/>
        </w:tabs>
        <w:spacing w:line="360" w:lineRule="auto"/>
        <w:jc w:val="center"/>
        <w:rPr>
          <w:rFonts w:ascii="M.Tajms" w:hAnsi="M.Tajms"/>
          <w:b/>
          <w:lang w:val="mk-MK"/>
        </w:rPr>
      </w:pPr>
      <w:r w:rsidRPr="00EC5FD4">
        <w:rPr>
          <w:rFonts w:ascii="M.Tajms" w:hAnsi="M.Tajms"/>
          <w:b/>
          <w:lang w:val="mk-MK"/>
        </w:rPr>
        <w:fldChar w:fldCharType="end"/>
      </w:r>
    </w:p>
    <w:p w:rsidR="002E2F04" w:rsidRPr="00EC5FD4" w:rsidRDefault="002E2F04" w:rsidP="00C271D3">
      <w:pPr>
        <w:shd w:val="clear" w:color="auto" w:fill="FFFFFF" w:themeFill="background1"/>
        <w:tabs>
          <w:tab w:val="right" w:leader="dot" w:pos="9360"/>
        </w:tabs>
        <w:spacing w:line="360" w:lineRule="auto"/>
        <w:jc w:val="center"/>
        <w:rPr>
          <w:rFonts w:ascii="M.Tajms" w:hAnsi="M.Tajms"/>
          <w:b/>
          <w:sz w:val="28"/>
          <w:szCs w:val="28"/>
          <w:lang w:val="mk-MK"/>
        </w:rPr>
      </w:pPr>
    </w:p>
    <w:p w:rsidR="002E2F04" w:rsidRPr="00EC5FD4" w:rsidRDefault="002E2F04" w:rsidP="00C271D3">
      <w:pPr>
        <w:shd w:val="clear" w:color="auto" w:fill="FFFFFF" w:themeFill="background1"/>
        <w:tabs>
          <w:tab w:val="right" w:leader="dot" w:pos="9360"/>
        </w:tabs>
        <w:spacing w:line="360" w:lineRule="auto"/>
        <w:jc w:val="center"/>
        <w:rPr>
          <w:rFonts w:ascii="M.Tajms" w:hAnsi="M.Tajms" w:cs="Arial"/>
          <w:sz w:val="28"/>
          <w:szCs w:val="28"/>
          <w:lang w:val="mk-MK"/>
        </w:rPr>
      </w:pPr>
    </w:p>
    <w:p w:rsidR="00C271D3" w:rsidRPr="00EC5FD4" w:rsidRDefault="00C271D3" w:rsidP="00126F2A">
      <w:pPr>
        <w:jc w:val="both"/>
        <w:rPr>
          <w:rFonts w:ascii="M.Tajms" w:hAnsi="M.Tajms"/>
          <w:b/>
          <w:sz w:val="28"/>
          <w:szCs w:val="28"/>
          <w:lang w:val="mk-MK"/>
        </w:rPr>
      </w:pPr>
    </w:p>
    <w:p w:rsidR="008228D4" w:rsidRPr="00EC5FD4" w:rsidRDefault="008228D4" w:rsidP="00126F2A">
      <w:pPr>
        <w:jc w:val="both"/>
        <w:rPr>
          <w:rFonts w:ascii="M.Tajms" w:hAnsi="M.Tajms"/>
          <w:b/>
          <w:sz w:val="28"/>
          <w:szCs w:val="28"/>
          <w:lang w:val="mk-MK"/>
        </w:rPr>
      </w:pPr>
    </w:p>
    <w:p w:rsidR="008228D4" w:rsidRPr="00EC5FD4" w:rsidRDefault="008228D4" w:rsidP="00126F2A">
      <w:pPr>
        <w:jc w:val="both"/>
        <w:rPr>
          <w:rFonts w:ascii="M.Tajms" w:hAnsi="M.Tajms"/>
          <w:b/>
          <w:sz w:val="28"/>
          <w:szCs w:val="28"/>
          <w:lang w:val="mk-MK"/>
        </w:rPr>
      </w:pPr>
    </w:p>
    <w:p w:rsidR="008228D4" w:rsidRPr="00EC5FD4" w:rsidRDefault="008228D4" w:rsidP="00126F2A">
      <w:pPr>
        <w:jc w:val="both"/>
        <w:rPr>
          <w:rFonts w:ascii="M.Tajms" w:hAnsi="M.Tajms"/>
          <w:b/>
          <w:sz w:val="28"/>
          <w:szCs w:val="28"/>
          <w:lang w:val="en-GB"/>
        </w:rPr>
      </w:pPr>
    </w:p>
    <w:p w:rsidR="008263F7" w:rsidRPr="00EC5FD4" w:rsidRDefault="008263F7" w:rsidP="00126F2A">
      <w:pPr>
        <w:jc w:val="both"/>
        <w:rPr>
          <w:rFonts w:ascii="M.Tajms" w:hAnsi="M.Tajms"/>
          <w:b/>
          <w:sz w:val="28"/>
          <w:szCs w:val="28"/>
          <w:lang w:val="en-GB"/>
        </w:rPr>
      </w:pPr>
    </w:p>
    <w:p w:rsidR="009318A6" w:rsidRPr="00EC5FD4" w:rsidRDefault="009318A6" w:rsidP="00126F2A">
      <w:pPr>
        <w:jc w:val="both"/>
        <w:rPr>
          <w:rFonts w:ascii="M.Tajms" w:hAnsi="M.Tajms"/>
          <w:b/>
          <w:sz w:val="28"/>
          <w:szCs w:val="28"/>
          <w:lang w:val="en-GB"/>
        </w:rPr>
      </w:pPr>
    </w:p>
    <w:p w:rsidR="009318A6" w:rsidRPr="00EC5FD4" w:rsidRDefault="009318A6" w:rsidP="00126F2A">
      <w:pPr>
        <w:jc w:val="both"/>
        <w:rPr>
          <w:rFonts w:ascii="M.Tajms" w:hAnsi="M.Tajms"/>
          <w:b/>
          <w:sz w:val="28"/>
          <w:szCs w:val="28"/>
          <w:lang w:val="en-GB"/>
        </w:rPr>
      </w:pPr>
    </w:p>
    <w:p w:rsidR="008228D4" w:rsidRPr="00EC5FD4" w:rsidRDefault="008228D4" w:rsidP="00126F2A">
      <w:pPr>
        <w:jc w:val="both"/>
        <w:rPr>
          <w:rFonts w:ascii="M.Tajms" w:hAnsi="M.Tajms"/>
          <w:b/>
          <w:sz w:val="28"/>
          <w:szCs w:val="28"/>
          <w:lang w:val="mk-MK"/>
        </w:rPr>
      </w:pPr>
    </w:p>
    <w:p w:rsidR="002A71B3" w:rsidRPr="00EC5FD4" w:rsidRDefault="00314C79" w:rsidP="002A71B3">
      <w:pPr>
        <w:rPr>
          <w:rFonts w:ascii="M.Tajms" w:hAnsi="M.Tajms" w:cs="Arial"/>
          <w:b/>
          <w:lang w:val="mk-MK"/>
        </w:rPr>
      </w:pPr>
      <w:r w:rsidRPr="00EC5FD4">
        <w:rPr>
          <w:rFonts w:ascii="M.Tajms" w:hAnsi="M.Tajms" w:cs="Arial"/>
        </w:rPr>
        <w:lastRenderedPageBreak/>
        <w:t>I</w:t>
      </w:r>
      <w:hyperlink w:anchor="_Toc410304669" w:history="1">
        <w:r w:rsidR="002A71B3" w:rsidRPr="00EC5FD4">
          <w:rPr>
            <w:rFonts w:ascii="M.Tajms" w:hAnsi="M.Tajms" w:cs="Arial"/>
            <w:b/>
            <w:lang w:val="ru-RU"/>
          </w:rPr>
          <w:tab/>
        </w:r>
        <w:r w:rsidR="00CE3AC9" w:rsidRPr="00EC5FD4">
          <w:rPr>
            <w:rStyle w:val="Hyperlink"/>
            <w:rFonts w:ascii="M.Tajms" w:hAnsi="M.Tajms" w:cs="Arial"/>
            <w:b/>
            <w:color w:val="auto"/>
            <w:lang w:val="ru-RU"/>
          </w:rPr>
          <w:t xml:space="preserve">ФУНКЦИОНИРАЊЕ НА </w:t>
        </w:r>
        <w:r w:rsidR="002A71B3" w:rsidRPr="00EC5FD4">
          <w:rPr>
            <w:rStyle w:val="Hyperlink"/>
            <w:rFonts w:ascii="M.Tajms" w:hAnsi="M.Tajms" w:cs="Arial"/>
            <w:b/>
            <w:color w:val="auto"/>
            <w:lang w:val="ru-RU"/>
          </w:rPr>
          <w:t>УСТАНОВАТА</w:t>
        </w:r>
      </w:hyperlink>
    </w:p>
    <w:p w:rsidR="002A71B3" w:rsidRPr="00EC5FD4" w:rsidRDefault="002A71B3" w:rsidP="002A71B3">
      <w:pPr>
        <w:rPr>
          <w:rFonts w:ascii="M.Tajms" w:hAnsi="M.Tajms" w:cs="Arial"/>
          <w:b/>
          <w:lang w:val="mk-MK"/>
        </w:rPr>
      </w:pPr>
    </w:p>
    <w:p w:rsidR="002A71B3" w:rsidRPr="00EC5FD4" w:rsidRDefault="002A71B3" w:rsidP="002A71B3">
      <w:pPr>
        <w:pStyle w:val="Heading1"/>
        <w:rPr>
          <w:rFonts w:ascii="M.Tajms" w:hAnsi="M.Tajms" w:cs="Arial"/>
          <w:sz w:val="24"/>
          <w:szCs w:val="24"/>
          <w:lang w:val="mk-MK"/>
        </w:rPr>
      </w:pPr>
      <w:r w:rsidRPr="00EC5FD4">
        <w:rPr>
          <w:rFonts w:ascii="M.Tajms" w:hAnsi="M.Tajms" w:cs="Arial"/>
          <w:sz w:val="24"/>
          <w:szCs w:val="24"/>
          <w:lang w:val="mk-MK"/>
        </w:rPr>
        <w:t xml:space="preserve">1. </w:t>
      </w:r>
      <w:bookmarkStart w:id="0" w:name="_Toc410304608"/>
      <w:r w:rsidRPr="00EC5FD4">
        <w:rPr>
          <w:rFonts w:ascii="M.Tajms" w:hAnsi="M.Tajms" w:cs="Arial"/>
          <w:sz w:val="24"/>
          <w:szCs w:val="24"/>
          <w:lang w:val="mk-MK"/>
        </w:rPr>
        <w:t>Појдовна основа</w:t>
      </w:r>
      <w:bookmarkEnd w:id="0"/>
      <w:r w:rsidRPr="00EC5FD4">
        <w:rPr>
          <w:rFonts w:ascii="M.Tajms" w:hAnsi="M.Tajms" w:cs="Arial"/>
          <w:sz w:val="24"/>
          <w:szCs w:val="24"/>
          <w:lang w:val="mk-MK"/>
        </w:rPr>
        <w:t xml:space="preserve"> </w:t>
      </w:r>
    </w:p>
    <w:p w:rsidR="00C271D3" w:rsidRPr="00EC5FD4" w:rsidRDefault="00C271D3" w:rsidP="00126F2A">
      <w:pPr>
        <w:jc w:val="both"/>
        <w:rPr>
          <w:rFonts w:ascii="M.Tajms" w:hAnsi="M.Tajms"/>
          <w:b/>
          <w:lang w:val="mk-MK"/>
        </w:rPr>
      </w:pPr>
    </w:p>
    <w:p w:rsidR="00C22825" w:rsidRPr="00EC5FD4" w:rsidRDefault="0099734C" w:rsidP="00CE3AC9">
      <w:pPr>
        <w:pStyle w:val="Heading2text"/>
        <w:rPr>
          <w:rFonts w:ascii="Times New Roman" w:hAnsi="Times New Roman"/>
          <w:sz w:val="24"/>
          <w:szCs w:val="24"/>
        </w:rPr>
      </w:pPr>
      <w:r w:rsidRPr="00EC5FD4">
        <w:t xml:space="preserve">  </w:t>
      </w:r>
      <w:r w:rsidRPr="00EC5FD4">
        <w:rPr>
          <w:rFonts w:ascii="Times New Roman" w:hAnsi="Times New Roman"/>
          <w:sz w:val="24"/>
          <w:szCs w:val="24"/>
        </w:rPr>
        <w:t xml:space="preserve">  </w:t>
      </w:r>
      <w:r w:rsidR="0070527C" w:rsidRPr="00EC5FD4">
        <w:rPr>
          <w:rFonts w:ascii="Times New Roman" w:hAnsi="Times New Roman"/>
          <w:sz w:val="24"/>
          <w:szCs w:val="24"/>
        </w:rPr>
        <w:t xml:space="preserve">     </w:t>
      </w:r>
      <w:r w:rsidR="00EE54C3" w:rsidRPr="00EC5FD4">
        <w:rPr>
          <w:rFonts w:ascii="Times New Roman" w:hAnsi="Times New Roman"/>
          <w:sz w:val="24"/>
          <w:szCs w:val="24"/>
        </w:rPr>
        <w:t xml:space="preserve">Согласно </w:t>
      </w:r>
      <w:r w:rsidR="00A8593C" w:rsidRPr="00EC5FD4">
        <w:rPr>
          <w:rFonts w:ascii="Times New Roman" w:hAnsi="Times New Roman"/>
          <w:sz w:val="24"/>
          <w:szCs w:val="24"/>
        </w:rPr>
        <w:t>член 20 став 1, алинеа 4 од Статутот на Јавната установа за социјална заштита Дом за доенчиња и мали деца-Битола</w:t>
      </w:r>
      <w:r w:rsidR="0070527C" w:rsidRPr="00EC5FD4">
        <w:rPr>
          <w:rFonts w:ascii="Times New Roman" w:hAnsi="Times New Roman"/>
          <w:sz w:val="24"/>
          <w:szCs w:val="24"/>
        </w:rPr>
        <w:t xml:space="preserve"> </w:t>
      </w:r>
      <w:r w:rsidR="00CE3AC9" w:rsidRPr="00EC5FD4">
        <w:rPr>
          <w:rFonts w:ascii="Times New Roman" w:hAnsi="Times New Roman"/>
          <w:sz w:val="24"/>
          <w:szCs w:val="24"/>
          <w:lang w:val="en-US"/>
        </w:rPr>
        <w:t>(</w:t>
      </w:r>
      <w:r w:rsidR="00CE3AC9" w:rsidRPr="00EC5FD4">
        <w:rPr>
          <w:rFonts w:ascii="Times New Roman" w:hAnsi="Times New Roman"/>
          <w:sz w:val="24"/>
          <w:szCs w:val="24"/>
        </w:rPr>
        <w:t>пречистен текст) бр.01-102/1 од 07.05.2021</w:t>
      </w:r>
      <w:r w:rsidR="00A8593C" w:rsidRPr="00EC5FD4">
        <w:rPr>
          <w:rFonts w:ascii="Times New Roman" w:hAnsi="Times New Roman"/>
          <w:sz w:val="24"/>
          <w:szCs w:val="24"/>
        </w:rPr>
        <w:t xml:space="preserve"> година, </w:t>
      </w:r>
      <w:r w:rsidR="00EE54C3" w:rsidRPr="00EC5FD4">
        <w:rPr>
          <w:rFonts w:ascii="Times New Roman" w:hAnsi="Times New Roman"/>
          <w:sz w:val="24"/>
          <w:szCs w:val="24"/>
        </w:rPr>
        <w:t xml:space="preserve">како </w:t>
      </w:r>
      <w:r w:rsidR="00CE3AC9" w:rsidRPr="00EC5FD4">
        <w:rPr>
          <w:rFonts w:ascii="Times New Roman" w:hAnsi="Times New Roman"/>
          <w:sz w:val="24"/>
          <w:szCs w:val="24"/>
        </w:rPr>
        <w:t xml:space="preserve">и </w:t>
      </w:r>
      <w:r w:rsidR="007C0160" w:rsidRPr="00EC5FD4">
        <w:rPr>
          <w:rFonts w:ascii="Times New Roman" w:hAnsi="Times New Roman"/>
          <w:sz w:val="24"/>
          <w:szCs w:val="24"/>
        </w:rPr>
        <w:t>Упатството-формуларот за изготвување на годишната програма за работа на установите за социјална з</w:t>
      </w:r>
      <w:r w:rsidR="0070527C" w:rsidRPr="00EC5FD4">
        <w:rPr>
          <w:rFonts w:ascii="Times New Roman" w:hAnsi="Times New Roman"/>
          <w:sz w:val="24"/>
          <w:szCs w:val="24"/>
        </w:rPr>
        <w:t>аштита</w:t>
      </w:r>
      <w:r w:rsidR="00070FF9">
        <w:rPr>
          <w:rFonts w:ascii="Times New Roman" w:hAnsi="Times New Roman"/>
          <w:sz w:val="24"/>
          <w:szCs w:val="24"/>
        </w:rPr>
        <w:t xml:space="preserve"> на </w:t>
      </w:r>
      <w:r w:rsidR="00070FF9" w:rsidRPr="00070FF9">
        <w:rPr>
          <w:rFonts w:ascii="Times New Roman" w:hAnsi="Times New Roman"/>
          <w:sz w:val="24"/>
          <w:szCs w:val="24"/>
        </w:rPr>
        <w:t>ЈУ Завод за социјални дејности-Скопје</w:t>
      </w:r>
      <w:r w:rsidR="0070527C" w:rsidRPr="00070FF9">
        <w:rPr>
          <w:rFonts w:ascii="Times New Roman" w:hAnsi="Times New Roman"/>
          <w:sz w:val="24"/>
          <w:szCs w:val="24"/>
        </w:rPr>
        <w:t>, се изработува годишна програма за рабо</w:t>
      </w:r>
      <w:r w:rsidR="0070527C" w:rsidRPr="00EC5FD4">
        <w:rPr>
          <w:rFonts w:ascii="Times New Roman" w:hAnsi="Times New Roman"/>
          <w:sz w:val="24"/>
          <w:szCs w:val="24"/>
        </w:rPr>
        <w:t>та на Јавна у</w:t>
      </w:r>
      <w:r w:rsidR="007C0160" w:rsidRPr="00EC5FD4">
        <w:rPr>
          <w:rFonts w:ascii="Times New Roman" w:hAnsi="Times New Roman"/>
          <w:sz w:val="24"/>
          <w:szCs w:val="24"/>
        </w:rPr>
        <w:t>станова Дом за доенчиња и мали деца-Битола за 2023 година.</w:t>
      </w:r>
    </w:p>
    <w:p w:rsidR="000B1A68" w:rsidRPr="00EC5FD4" w:rsidRDefault="0070527C" w:rsidP="000B1A68">
      <w:pPr>
        <w:jc w:val="both"/>
        <w:rPr>
          <w:lang w:val="mk-MK"/>
        </w:rPr>
      </w:pPr>
      <w:r w:rsidRPr="00EC5FD4">
        <w:rPr>
          <w:lang w:val="mk-MK" w:eastAsia="mk-MK"/>
        </w:rPr>
        <w:t xml:space="preserve">         </w:t>
      </w:r>
      <w:r w:rsidR="000B1A68" w:rsidRPr="00EC5FD4">
        <w:rPr>
          <w:lang w:val="mk-MK"/>
        </w:rPr>
        <w:t>Примарна цел  на Годишната програма за работа на Установата е планирање на  низа активности со кој ќе се подобрат условите за живот на корисн</w:t>
      </w:r>
      <w:r w:rsidR="00070FF9">
        <w:rPr>
          <w:lang w:val="mk-MK"/>
        </w:rPr>
        <w:t>иците</w:t>
      </w:r>
      <w:r w:rsidR="000B1A68" w:rsidRPr="00EC5FD4">
        <w:rPr>
          <w:lang w:val="mk-MK"/>
        </w:rPr>
        <w:t xml:space="preserve">, односно  преземање на низа активности за подигање на грижата и  негата на децата на едно повисико ниво. </w:t>
      </w:r>
    </w:p>
    <w:p w:rsidR="0070527C" w:rsidRPr="00EC5FD4" w:rsidRDefault="000B1A68" w:rsidP="000B1A68">
      <w:pPr>
        <w:jc w:val="both"/>
        <w:rPr>
          <w:lang w:val="mk-MK"/>
        </w:rPr>
      </w:pPr>
      <w:r w:rsidRPr="00EC5FD4">
        <w:t xml:space="preserve">         </w:t>
      </w:r>
      <w:r w:rsidR="0070527C" w:rsidRPr="00EC5FD4">
        <w:rPr>
          <w:lang w:val="mk-MK"/>
        </w:rPr>
        <w:t xml:space="preserve">Планираните активности од Програмата за работа </w:t>
      </w:r>
      <w:r w:rsidRPr="00EC5FD4">
        <w:rPr>
          <w:lang w:val="mk-MK"/>
        </w:rPr>
        <w:t xml:space="preserve">на </w:t>
      </w:r>
      <w:r w:rsidR="0070527C" w:rsidRPr="00EC5FD4">
        <w:rPr>
          <w:lang w:val="mk-MK"/>
        </w:rPr>
        <w:t>Установата</w:t>
      </w:r>
      <w:r w:rsidRPr="00EC5FD4">
        <w:rPr>
          <w:lang w:val="mk-MK"/>
        </w:rPr>
        <w:t xml:space="preserve"> </w:t>
      </w:r>
      <w:r w:rsidR="0070527C" w:rsidRPr="00EC5FD4">
        <w:rPr>
          <w:lang w:val="mk-MK"/>
        </w:rPr>
        <w:t>и оперативниот план за работа во организационите единици ќе придонесат и се во функција на реализација и остварување на</w:t>
      </w:r>
      <w:r w:rsidR="0070527C" w:rsidRPr="00EC5FD4">
        <w:t>:</w:t>
      </w:r>
    </w:p>
    <w:p w:rsidR="00CE3AC9" w:rsidRPr="00EC5FD4" w:rsidRDefault="00CE3AC9" w:rsidP="008B0014">
      <w:pPr>
        <w:numPr>
          <w:ilvl w:val="0"/>
          <w:numId w:val="5"/>
        </w:numPr>
        <w:spacing w:after="200" w:line="276" w:lineRule="auto"/>
        <w:contextualSpacing/>
        <w:jc w:val="both"/>
        <w:rPr>
          <w:lang w:val="mk-MK"/>
        </w:rPr>
      </w:pPr>
      <w:r w:rsidRPr="00EC5FD4">
        <w:rPr>
          <w:lang w:val="mk-MK"/>
        </w:rPr>
        <w:t>Стратешките приоритети на Владата</w:t>
      </w:r>
    </w:p>
    <w:p w:rsidR="00CE3AC9" w:rsidRPr="00EC5FD4" w:rsidRDefault="00CE3AC9" w:rsidP="008B0014">
      <w:pPr>
        <w:numPr>
          <w:ilvl w:val="0"/>
          <w:numId w:val="5"/>
        </w:numPr>
        <w:spacing w:after="200" w:line="276" w:lineRule="auto"/>
        <w:contextualSpacing/>
        <w:jc w:val="both"/>
        <w:rPr>
          <w:lang w:val="mk-MK"/>
        </w:rPr>
      </w:pPr>
      <w:r w:rsidRPr="00EC5FD4">
        <w:rPr>
          <w:lang w:val="mk-MK"/>
        </w:rPr>
        <w:t>Стратешкиот план на МТСП</w:t>
      </w:r>
    </w:p>
    <w:p w:rsidR="00CE3AC9" w:rsidRPr="00EC5FD4" w:rsidRDefault="00CE3AC9" w:rsidP="008B0014">
      <w:pPr>
        <w:numPr>
          <w:ilvl w:val="0"/>
          <w:numId w:val="5"/>
        </w:numPr>
        <w:spacing w:after="200" w:line="276" w:lineRule="auto"/>
        <w:contextualSpacing/>
        <w:jc w:val="both"/>
        <w:rPr>
          <w:lang w:val="mk-MK"/>
        </w:rPr>
      </w:pPr>
      <w:r w:rsidRPr="00EC5FD4">
        <w:rPr>
          <w:lang w:val="mk-MK"/>
        </w:rPr>
        <w:t xml:space="preserve">Посебните програми, конвенции и оперативни акциони планови за справување со одредени појави и ризици </w:t>
      </w:r>
    </w:p>
    <w:p w:rsidR="00CE3AC9" w:rsidRPr="00EC5FD4" w:rsidRDefault="00CE3AC9" w:rsidP="008B0014">
      <w:pPr>
        <w:numPr>
          <w:ilvl w:val="0"/>
          <w:numId w:val="5"/>
        </w:numPr>
        <w:spacing w:after="200" w:line="276" w:lineRule="auto"/>
        <w:contextualSpacing/>
        <w:jc w:val="both"/>
        <w:rPr>
          <w:lang w:val="mk-MK"/>
        </w:rPr>
      </w:pPr>
      <w:r w:rsidRPr="00EC5FD4">
        <w:rPr>
          <w:lang w:val="mk-MK"/>
        </w:rPr>
        <w:t>Годишната програма на МТСП</w:t>
      </w:r>
    </w:p>
    <w:p w:rsidR="00CE3AC9" w:rsidRPr="00EC5FD4" w:rsidRDefault="00CE3AC9" w:rsidP="008B0014">
      <w:pPr>
        <w:numPr>
          <w:ilvl w:val="0"/>
          <w:numId w:val="5"/>
        </w:numPr>
        <w:spacing w:after="200" w:line="276" w:lineRule="auto"/>
        <w:jc w:val="both"/>
        <w:rPr>
          <w:lang w:val="mk-MK"/>
        </w:rPr>
      </w:pPr>
      <w:r w:rsidRPr="00EC5FD4">
        <w:rPr>
          <w:lang w:val="mk-MK"/>
        </w:rPr>
        <w:t>Стратешките програми за социјална заштита на локалната самоуправа</w:t>
      </w:r>
      <w:r w:rsidR="000B1A68" w:rsidRPr="00EC5FD4">
        <w:t>.</w:t>
      </w:r>
      <w:r w:rsidRPr="00EC5FD4">
        <w:rPr>
          <w:lang w:val="mk-MK"/>
        </w:rPr>
        <w:t xml:space="preserve"> </w:t>
      </w:r>
    </w:p>
    <w:p w:rsidR="001E5E18" w:rsidRPr="00EC5FD4" w:rsidRDefault="00FD6B2E" w:rsidP="005452E7">
      <w:pPr>
        <w:jc w:val="both"/>
        <w:rPr>
          <w:lang w:val="mk-MK"/>
        </w:rPr>
      </w:pPr>
      <w:r w:rsidRPr="00EC5FD4">
        <w:rPr>
          <w:lang w:val="mk-MK"/>
        </w:rPr>
        <w:t xml:space="preserve">  </w:t>
      </w:r>
      <w:r w:rsidR="003B7DC9" w:rsidRPr="00EC5FD4">
        <w:rPr>
          <w:lang w:val="mk-MK"/>
        </w:rPr>
        <w:t xml:space="preserve">        </w:t>
      </w:r>
      <w:r w:rsidR="005E0121" w:rsidRPr="00EC5FD4">
        <w:t xml:space="preserve">         </w:t>
      </w:r>
    </w:p>
    <w:p w:rsidR="008D3A6B" w:rsidRPr="00EC5FD4" w:rsidRDefault="007D6AD0" w:rsidP="007D6AD0">
      <w:pPr>
        <w:pStyle w:val="Heading1"/>
        <w:jc w:val="both"/>
        <w:rPr>
          <w:rFonts w:ascii="M.Tajms" w:hAnsi="M.Tajms"/>
          <w:sz w:val="24"/>
          <w:szCs w:val="24"/>
          <w:lang w:val="mk-MK"/>
        </w:rPr>
      </w:pPr>
      <w:bookmarkStart w:id="1" w:name="_Toc410304609"/>
      <w:r w:rsidRPr="00EC5FD4">
        <w:rPr>
          <w:rFonts w:ascii="M.Tajms" w:hAnsi="M.Tajms"/>
          <w:sz w:val="24"/>
          <w:szCs w:val="24"/>
          <w:lang w:val="mk-MK"/>
        </w:rPr>
        <w:t>2.</w:t>
      </w:r>
      <w:r w:rsidR="008D3A6B" w:rsidRPr="00EC5FD4">
        <w:rPr>
          <w:rFonts w:ascii="M.Tajms" w:hAnsi="M.Tajms"/>
          <w:sz w:val="24"/>
          <w:szCs w:val="24"/>
          <w:lang w:val="mk-MK"/>
        </w:rPr>
        <w:t xml:space="preserve">Законски </w:t>
      </w:r>
      <w:bookmarkEnd w:id="1"/>
      <w:r w:rsidR="008D3A6B" w:rsidRPr="00EC5FD4">
        <w:rPr>
          <w:rFonts w:ascii="M.Tajms" w:hAnsi="M.Tajms"/>
          <w:sz w:val="24"/>
          <w:szCs w:val="24"/>
          <w:lang w:val="mk-MK"/>
        </w:rPr>
        <w:t>надлежности</w:t>
      </w:r>
    </w:p>
    <w:p w:rsidR="008D3A6B" w:rsidRPr="00EC5FD4" w:rsidRDefault="008D3A6B" w:rsidP="005452E7">
      <w:pPr>
        <w:jc w:val="both"/>
        <w:rPr>
          <w:rFonts w:ascii="M.Tajms" w:hAnsi="M.Tajms"/>
          <w:b/>
          <w:lang w:val="mk-MK"/>
        </w:rPr>
      </w:pPr>
    </w:p>
    <w:p w:rsidR="005609F4" w:rsidRPr="00EC5FD4" w:rsidRDefault="008D3A6B" w:rsidP="005609F4">
      <w:pPr>
        <w:jc w:val="both"/>
        <w:rPr>
          <w:lang w:val="mk-MK"/>
        </w:rPr>
      </w:pPr>
      <w:r w:rsidRPr="00EC5FD4">
        <w:rPr>
          <w:rFonts w:ascii="M.Tajms" w:hAnsi="M.Tajms"/>
          <w:b/>
          <w:lang w:val="mk-MK"/>
        </w:rPr>
        <w:tab/>
      </w:r>
      <w:r w:rsidR="005609F4" w:rsidRPr="00EC5FD4">
        <w:rPr>
          <w:lang w:val="mk-MK"/>
        </w:rPr>
        <w:t>Установата е јавна установа за вон-семејна</w:t>
      </w:r>
      <w:r w:rsidR="000D4B11" w:rsidRPr="00EC5FD4">
        <w:rPr>
          <w:lang w:val="mk-MK"/>
        </w:rPr>
        <w:t xml:space="preserve"> </w:t>
      </w:r>
      <w:r w:rsidR="005609F4" w:rsidRPr="00EC5FD4">
        <w:rPr>
          <w:lang w:val="mk-MK"/>
        </w:rPr>
        <w:t>социјална заштита Дом за доенчиња и мали деца- Битола, чија надлежност и дејност се утврдени со Законот за социјална заштита.</w:t>
      </w:r>
    </w:p>
    <w:p w:rsidR="005609F4" w:rsidRPr="00EC5FD4" w:rsidRDefault="00277267" w:rsidP="005609F4">
      <w:pPr>
        <w:jc w:val="both"/>
        <w:rPr>
          <w:lang w:val="mk-MK"/>
        </w:rPr>
      </w:pPr>
      <w:r w:rsidRPr="00EC5FD4">
        <w:rPr>
          <w:lang w:val="mk-MK"/>
        </w:rPr>
        <w:t xml:space="preserve">          </w:t>
      </w:r>
      <w:r w:rsidR="005609F4" w:rsidRPr="00EC5FD4">
        <w:rPr>
          <w:lang w:val="mk-MK"/>
        </w:rPr>
        <w:t xml:space="preserve">Дејноста на Установата е </w:t>
      </w:r>
      <w:r w:rsidR="005609F4" w:rsidRPr="00EC5FD4">
        <w:t>сместување на деца без родители и родителска грижа, малолетни родители со деца, самохрана невработена бремена жена еден месец пред породувањето и самохран родител до тримесечна возраст на детето, лица со попреченост во групен дом</w:t>
      </w:r>
      <w:r w:rsidR="005609F4" w:rsidRPr="00EC5FD4">
        <w:rPr>
          <w:lang w:val="mk-MK"/>
        </w:rPr>
        <w:t>.</w:t>
      </w:r>
    </w:p>
    <w:p w:rsidR="005609F4" w:rsidRPr="00EC5FD4" w:rsidRDefault="00A87301" w:rsidP="005609F4">
      <w:pPr>
        <w:jc w:val="both"/>
        <w:rPr>
          <w:lang w:val="mk-MK"/>
        </w:rPr>
      </w:pPr>
      <w:r w:rsidRPr="00EC5FD4">
        <w:rPr>
          <w:lang w:val="mk-MK"/>
        </w:rPr>
        <w:t xml:space="preserve">            </w:t>
      </w:r>
      <w:r w:rsidR="005609F4" w:rsidRPr="00EC5FD4">
        <w:t xml:space="preserve">Сместувањето во </w:t>
      </w:r>
      <w:r w:rsidR="005609F4" w:rsidRPr="00EC5FD4">
        <w:rPr>
          <w:lang w:val="mk-MK"/>
        </w:rPr>
        <w:t>У</w:t>
      </w:r>
      <w:r w:rsidR="005609F4" w:rsidRPr="00EC5FD4">
        <w:t>станова</w:t>
      </w:r>
      <w:r w:rsidR="005609F4" w:rsidRPr="00EC5FD4">
        <w:rPr>
          <w:lang w:val="mk-MK"/>
        </w:rPr>
        <w:t>та</w:t>
      </w:r>
      <w:r w:rsidR="005609F4" w:rsidRPr="00EC5FD4">
        <w:t xml:space="preserve"> опфаќа основна заштита која обезбедува: згрижување, 24- часовна помош и поддршка од стручни лица, исхрана, облека и обезбедување здравствена заштита, во зависност од утврдените потреби на корисникот, кој нема услови за живеење во своето семејство или од други причини му е потребна вон-семејна заштита.</w:t>
      </w:r>
    </w:p>
    <w:p w:rsidR="00A87301" w:rsidRPr="00EC5FD4" w:rsidRDefault="00A87301" w:rsidP="00A87301">
      <w:pPr>
        <w:tabs>
          <w:tab w:val="left" w:pos="888"/>
        </w:tabs>
        <w:jc w:val="both"/>
        <w:rPr>
          <w:lang w:val="mk-MK"/>
        </w:rPr>
      </w:pPr>
      <w:r w:rsidRPr="00EC5FD4">
        <w:rPr>
          <w:lang w:val="mk-MK"/>
        </w:rPr>
        <w:t xml:space="preserve">   </w:t>
      </w:r>
      <w:r w:rsidRPr="00EC5FD4">
        <w:t xml:space="preserve">        </w:t>
      </w:r>
      <w:r w:rsidRPr="00EC5FD4">
        <w:rPr>
          <w:lang w:val="mk-MK"/>
        </w:rPr>
        <w:t xml:space="preserve">Установата обезбедува интервентно </w:t>
      </w:r>
      <w:r w:rsidRPr="00EC5FD4">
        <w:t xml:space="preserve">сместување за дете </w:t>
      </w:r>
      <w:r w:rsidRPr="00EC5FD4">
        <w:rPr>
          <w:lang w:val="mk-MK"/>
        </w:rPr>
        <w:t>во кризна состојб</w:t>
      </w:r>
      <w:r w:rsidRPr="00EC5FD4">
        <w:t>а</w:t>
      </w:r>
      <w:r w:rsidRPr="00EC5FD4">
        <w:rPr>
          <w:lang w:val="mk-MK"/>
        </w:rPr>
        <w:t xml:space="preserve">, а најдолго до 30 дена. </w:t>
      </w:r>
      <w:r w:rsidRPr="00EC5FD4">
        <w:t xml:space="preserve"> </w:t>
      </w:r>
    </w:p>
    <w:p w:rsidR="00A87301" w:rsidRPr="00EC5FD4" w:rsidRDefault="00A87301" w:rsidP="00B95A0C">
      <w:pPr>
        <w:tabs>
          <w:tab w:val="left" w:pos="888"/>
        </w:tabs>
        <w:jc w:val="both"/>
        <w:rPr>
          <w:lang w:val="mk-MK"/>
        </w:rPr>
      </w:pPr>
      <w:r w:rsidRPr="00EC5FD4">
        <w:rPr>
          <w:lang w:val="mk-MK"/>
        </w:rPr>
        <w:t xml:space="preserve">            Во рамките на Установата за вон-семејна заштита на деца без родители и без родителска грижа </w:t>
      </w:r>
      <w:r w:rsidRPr="00EC5FD4">
        <w:t>како организационен дел</w:t>
      </w:r>
      <w:r w:rsidRPr="00EC5FD4">
        <w:rPr>
          <w:lang w:val="mk-MK"/>
        </w:rPr>
        <w:t xml:space="preserve"> се основа </w:t>
      </w:r>
      <w:r w:rsidRPr="00EC5FD4">
        <w:t xml:space="preserve">Центар за поддршка на згрижувачки семејства </w:t>
      </w:r>
      <w:r w:rsidRPr="00EC5FD4">
        <w:rPr>
          <w:lang w:val="mk-MK"/>
        </w:rPr>
        <w:t xml:space="preserve">кој </w:t>
      </w:r>
      <w:r w:rsidRPr="00EC5FD4">
        <w:t>врши промоција на услугата згрижување во семејство, подготовка, проценка и обука на идни згрижувачки семејства според програма одобрена од Заводот за социјални дејности, ги следи и дава поддршка на постојните згрижувачки семејства.</w:t>
      </w:r>
    </w:p>
    <w:p w:rsidR="00C37C15" w:rsidRPr="00EC5FD4" w:rsidRDefault="00C37C15" w:rsidP="00C37C15">
      <w:pPr>
        <w:tabs>
          <w:tab w:val="left" w:pos="888"/>
        </w:tabs>
        <w:jc w:val="both"/>
        <w:rPr>
          <w:lang w:val="mk-MK"/>
        </w:rPr>
      </w:pPr>
      <w:r w:rsidRPr="00EC5FD4">
        <w:rPr>
          <w:sz w:val="22"/>
          <w:szCs w:val="22"/>
          <w:lang w:val="mk-MK"/>
        </w:rPr>
        <w:lastRenderedPageBreak/>
        <w:t xml:space="preserve">              </w:t>
      </w:r>
      <w:r w:rsidRPr="00EC5FD4">
        <w:t>Центар</w:t>
      </w:r>
      <w:r w:rsidRPr="00EC5FD4">
        <w:rPr>
          <w:lang w:val="mk-MK"/>
        </w:rPr>
        <w:t>от</w:t>
      </w:r>
      <w:r w:rsidRPr="00EC5FD4">
        <w:t xml:space="preserve"> за поддршка на згрижувачки семејства</w:t>
      </w:r>
      <w:r w:rsidRPr="00EC5FD4">
        <w:rPr>
          <w:lang w:val="mk-MK"/>
        </w:rPr>
        <w:t xml:space="preserve"> во состав на Јавната установа Дом за доенчиња и мали деца-Битола соработува со следните Центри за социјална работа: Битола, Демир Хисар, Крушево, Прилеп,  Ресен, Охрид, Струга, Кичево, Дебар и Македонски Брод на кој</w:t>
      </w:r>
      <w:r w:rsidRPr="00EC5FD4">
        <w:t xml:space="preserve"> му доставува извештај за работата </w:t>
      </w:r>
      <w:r w:rsidRPr="00EC5FD4">
        <w:rPr>
          <w:lang w:val="mk-MK"/>
        </w:rPr>
        <w:t>со</w:t>
      </w:r>
      <w:r w:rsidRPr="00EC5FD4">
        <w:t xml:space="preserve"> згрижувачите, односно функционирањето на згрижувачкото семејство и предлага мерки за подобрување на згрижувањето најмалку два пати годишно</w:t>
      </w:r>
      <w:r w:rsidRPr="00EC5FD4">
        <w:rPr>
          <w:lang w:val="mk-MK"/>
        </w:rPr>
        <w:t>.</w:t>
      </w:r>
    </w:p>
    <w:p w:rsidR="00FD29C7" w:rsidRPr="00EC5FD4" w:rsidRDefault="00FD29C7" w:rsidP="00FD29C7">
      <w:pPr>
        <w:jc w:val="both"/>
        <w:rPr>
          <w:lang w:val="mk-MK"/>
        </w:rPr>
      </w:pPr>
    </w:p>
    <w:p w:rsidR="008D3A6B" w:rsidRPr="00EC5FD4" w:rsidRDefault="00C36073" w:rsidP="00C36073">
      <w:pPr>
        <w:pStyle w:val="Heading1"/>
        <w:jc w:val="both"/>
        <w:rPr>
          <w:rFonts w:ascii="M.Tajms" w:hAnsi="M.Tajms"/>
          <w:sz w:val="24"/>
          <w:szCs w:val="24"/>
          <w:lang w:val="mk-MK"/>
        </w:rPr>
      </w:pPr>
      <w:r w:rsidRPr="00EC5FD4">
        <w:rPr>
          <w:rFonts w:ascii="M.Tajms" w:hAnsi="M.Tajms"/>
          <w:sz w:val="24"/>
          <w:szCs w:val="24"/>
          <w:lang w:val="mk-MK"/>
        </w:rPr>
        <w:t>3.</w:t>
      </w:r>
      <w:r w:rsidR="008D3A6B" w:rsidRPr="00EC5FD4">
        <w:rPr>
          <w:rFonts w:ascii="M.Tajms" w:hAnsi="M.Tajms"/>
          <w:sz w:val="24"/>
          <w:szCs w:val="24"/>
          <w:lang w:val="mk-MK"/>
        </w:rPr>
        <w:t>Законски влијанија</w:t>
      </w:r>
    </w:p>
    <w:p w:rsidR="00675E37" w:rsidRPr="00EC5FD4" w:rsidRDefault="00675E37" w:rsidP="008D3A6B"/>
    <w:p w:rsidR="00675E37" w:rsidRPr="00EC5FD4" w:rsidRDefault="00675E37" w:rsidP="00675E37">
      <w:pPr>
        <w:jc w:val="both"/>
      </w:pPr>
      <w:r w:rsidRPr="00EC5FD4">
        <w:rPr>
          <w:lang w:val="mk-MK"/>
        </w:rPr>
        <w:t xml:space="preserve">          </w:t>
      </w:r>
      <w:r w:rsidR="006F793F" w:rsidRPr="00EC5FD4">
        <w:rPr>
          <w:lang w:val="mk-MK"/>
        </w:rPr>
        <w:t xml:space="preserve"> </w:t>
      </w:r>
      <w:r w:rsidRPr="00EC5FD4">
        <w:t xml:space="preserve">Работата во </w:t>
      </w:r>
      <w:r w:rsidRPr="00EC5FD4">
        <w:rPr>
          <w:lang w:val="mk-MK"/>
        </w:rPr>
        <w:t xml:space="preserve">Установата </w:t>
      </w:r>
      <w:r w:rsidRPr="00EC5FD4">
        <w:t>се реализира во согласност со:</w:t>
      </w:r>
    </w:p>
    <w:p w:rsidR="00675E37" w:rsidRPr="00EC5FD4" w:rsidRDefault="00675E37" w:rsidP="00675E37">
      <w:pPr>
        <w:jc w:val="both"/>
      </w:pPr>
      <w:r w:rsidRPr="00EC5FD4">
        <w:rPr>
          <w:lang w:val="mk-MK"/>
        </w:rPr>
        <w:t>-</w:t>
      </w:r>
      <w:r w:rsidRPr="00EC5FD4">
        <w:t xml:space="preserve"> Законот за социјална заштита,</w:t>
      </w:r>
    </w:p>
    <w:p w:rsidR="00675E37" w:rsidRPr="00EC5FD4" w:rsidRDefault="00675E37" w:rsidP="00675E37">
      <w:pPr>
        <w:jc w:val="both"/>
      </w:pPr>
      <w:r w:rsidRPr="00EC5FD4">
        <w:rPr>
          <w:lang w:val="mk-MK"/>
        </w:rPr>
        <w:t>-</w:t>
      </w:r>
      <w:r w:rsidRPr="00EC5FD4">
        <w:t xml:space="preserve">Законот за административни службеници, </w:t>
      </w:r>
    </w:p>
    <w:p w:rsidR="00675E37" w:rsidRPr="00EC5FD4" w:rsidRDefault="00675E37" w:rsidP="00675E37">
      <w:pPr>
        <w:jc w:val="both"/>
      </w:pPr>
      <w:r w:rsidRPr="00EC5FD4">
        <w:rPr>
          <w:lang w:val="mk-MK"/>
        </w:rPr>
        <w:t>-</w:t>
      </w:r>
      <w:r w:rsidRPr="00EC5FD4">
        <w:t xml:space="preserve">Законот за вработени во јавниот сектор, </w:t>
      </w:r>
    </w:p>
    <w:p w:rsidR="000936D7" w:rsidRPr="00EC5FD4" w:rsidRDefault="00675E37" w:rsidP="00675E37">
      <w:pPr>
        <w:jc w:val="both"/>
      </w:pPr>
      <w:r w:rsidRPr="00EC5FD4">
        <w:rPr>
          <w:lang w:val="mk-MK"/>
        </w:rPr>
        <w:t>-</w:t>
      </w:r>
      <w:r w:rsidRPr="00EC5FD4">
        <w:t xml:space="preserve">Закон за установите </w:t>
      </w:r>
    </w:p>
    <w:p w:rsidR="000936D7" w:rsidRPr="00EC5FD4" w:rsidRDefault="000936D7" w:rsidP="00675E37">
      <w:pPr>
        <w:jc w:val="both"/>
      </w:pPr>
      <w:r w:rsidRPr="00EC5FD4">
        <w:rPr>
          <w:lang w:val="mk-MK"/>
        </w:rPr>
        <w:t xml:space="preserve">-Закон за семејство </w:t>
      </w:r>
      <w:r w:rsidR="00675E37" w:rsidRPr="00EC5FD4">
        <w:t>и други законски прописи, со цел непречено изв</w:t>
      </w:r>
      <w:r w:rsidR="000B1A68" w:rsidRPr="00EC5FD4">
        <w:t xml:space="preserve">ршување на тековните работи во </w:t>
      </w:r>
      <w:r w:rsidR="000B1A68" w:rsidRPr="00EC5FD4">
        <w:rPr>
          <w:lang w:val="mk-MK"/>
        </w:rPr>
        <w:t>У</w:t>
      </w:r>
      <w:r w:rsidR="00675E37" w:rsidRPr="00EC5FD4">
        <w:t xml:space="preserve">становата. </w:t>
      </w:r>
    </w:p>
    <w:p w:rsidR="008D3A6B" w:rsidRPr="00EC5FD4" w:rsidRDefault="000936D7" w:rsidP="00675E37">
      <w:pPr>
        <w:jc w:val="both"/>
        <w:rPr>
          <w:rFonts w:ascii="M.Tajms" w:hAnsi="M.Tajms"/>
          <w:lang w:val="mk-MK"/>
        </w:rPr>
      </w:pPr>
      <w:r w:rsidRPr="00EC5FD4">
        <w:rPr>
          <w:lang w:val="mk-MK"/>
        </w:rPr>
        <w:t xml:space="preserve">       </w:t>
      </w:r>
      <w:r w:rsidRPr="00EC5FD4">
        <w:t xml:space="preserve"> </w:t>
      </w:r>
      <w:r w:rsidR="000B1A68" w:rsidRPr="00EC5FD4">
        <w:rPr>
          <w:lang w:val="mk-MK"/>
        </w:rPr>
        <w:t xml:space="preserve">  </w:t>
      </w:r>
      <w:r w:rsidRPr="00EC5FD4">
        <w:rPr>
          <w:lang w:val="mk-MK"/>
        </w:rPr>
        <w:t>С</w:t>
      </w:r>
      <w:r w:rsidR="00675E37" w:rsidRPr="00EC5FD4">
        <w:t>ите дејствија и акти</w:t>
      </w:r>
      <w:r w:rsidRPr="00EC5FD4">
        <w:t xml:space="preserve">вности кои се превземаат во </w:t>
      </w:r>
      <w:r w:rsidRPr="00EC5FD4">
        <w:rPr>
          <w:lang w:val="mk-MK"/>
        </w:rPr>
        <w:t>У</w:t>
      </w:r>
      <w:r w:rsidR="00675E37" w:rsidRPr="00EC5FD4">
        <w:t>становата задолжително мора да бидат во согласност</w:t>
      </w:r>
      <w:r w:rsidRPr="00EC5FD4">
        <w:t xml:space="preserve"> со наведените законски прописи, </w:t>
      </w:r>
      <w:r w:rsidR="00675E37" w:rsidRPr="00EC5FD4">
        <w:t>односно сите измени и дополнувања на правните акти ко</w:t>
      </w:r>
      <w:r w:rsidR="000B1A68" w:rsidRPr="00EC5FD4">
        <w:t xml:space="preserve">и се однесуваат на работата на </w:t>
      </w:r>
      <w:r w:rsidR="000B1A68" w:rsidRPr="00EC5FD4">
        <w:rPr>
          <w:lang w:val="mk-MK"/>
        </w:rPr>
        <w:t>У</w:t>
      </w:r>
      <w:r w:rsidR="00675E37" w:rsidRPr="00EC5FD4">
        <w:t xml:space="preserve">становата, во најкраток можен рок целосно ќе се имплеметираат при извршување на работните задачи од страна на вработените. </w:t>
      </w:r>
    </w:p>
    <w:p w:rsidR="00675E37" w:rsidRPr="00EC5FD4" w:rsidRDefault="003D6867" w:rsidP="003D6867">
      <w:pPr>
        <w:widowControl w:val="0"/>
        <w:autoSpaceDE w:val="0"/>
        <w:autoSpaceDN w:val="0"/>
        <w:adjustRightInd w:val="0"/>
        <w:jc w:val="both"/>
        <w:rPr>
          <w:rFonts w:ascii="M.Tajms" w:hAnsi="M.Tajms"/>
          <w:lang w:val="mk-MK"/>
        </w:rPr>
      </w:pPr>
      <w:r w:rsidRPr="00EC5FD4">
        <w:rPr>
          <w:rFonts w:ascii="M.Tajms" w:hAnsi="M.Tajms"/>
          <w:lang w:val="mk-MK"/>
        </w:rPr>
        <w:t xml:space="preserve">      </w:t>
      </w:r>
      <w:r w:rsidR="000B1A68" w:rsidRPr="00EC5FD4">
        <w:rPr>
          <w:rFonts w:ascii="M.Tajms" w:hAnsi="M.Tajms"/>
          <w:lang w:val="mk-MK"/>
        </w:rPr>
        <w:t xml:space="preserve">    </w:t>
      </w:r>
      <w:r w:rsidR="000B1A68" w:rsidRPr="00EC5FD4">
        <w:t xml:space="preserve">Правните акти на </w:t>
      </w:r>
      <w:r w:rsidR="000B1A68" w:rsidRPr="00EC5FD4">
        <w:rPr>
          <w:lang w:val="mk-MK"/>
        </w:rPr>
        <w:t>У</w:t>
      </w:r>
      <w:r w:rsidR="000936D7" w:rsidRPr="00EC5FD4">
        <w:t>становата, во сила во моментот, се во целост усогласени со постоечките Закони на сила.</w:t>
      </w:r>
      <w:r w:rsidRPr="00EC5FD4">
        <w:rPr>
          <w:rFonts w:ascii="M.Tajms" w:hAnsi="M.Tajms"/>
          <w:lang w:val="mk-MK"/>
        </w:rPr>
        <w:t xml:space="preserve">       </w:t>
      </w:r>
    </w:p>
    <w:p w:rsidR="0092079B" w:rsidRPr="00EC5FD4" w:rsidRDefault="0092079B" w:rsidP="007167A8">
      <w:pPr>
        <w:widowControl w:val="0"/>
        <w:autoSpaceDE w:val="0"/>
        <w:autoSpaceDN w:val="0"/>
        <w:adjustRightInd w:val="0"/>
        <w:ind w:firstLine="720"/>
        <w:jc w:val="both"/>
        <w:rPr>
          <w:rFonts w:ascii="M.Tajms" w:hAnsi="M.Tajms" w:cs="Arial"/>
          <w:lang w:val="mk-MK"/>
        </w:rPr>
      </w:pPr>
    </w:p>
    <w:p w:rsidR="003E7821" w:rsidRPr="00EC5FD4" w:rsidRDefault="004C027C" w:rsidP="003E7821">
      <w:pPr>
        <w:pStyle w:val="Heading1"/>
        <w:rPr>
          <w:rFonts w:ascii="M.Tajms" w:hAnsi="M.Tajms"/>
          <w:b w:val="0"/>
          <w:sz w:val="24"/>
          <w:szCs w:val="24"/>
          <w:lang w:val="mk-MK"/>
        </w:rPr>
      </w:pPr>
      <w:bookmarkStart w:id="2" w:name="_Toc410304610"/>
      <w:r w:rsidRPr="00EC5FD4">
        <w:rPr>
          <w:rFonts w:ascii="M.Tajms" w:hAnsi="M.Tajms"/>
          <w:sz w:val="24"/>
          <w:szCs w:val="24"/>
        </w:rPr>
        <w:t xml:space="preserve"> </w:t>
      </w:r>
      <w:r w:rsidR="003E7821" w:rsidRPr="00EC5FD4">
        <w:rPr>
          <w:rFonts w:ascii="M.Tajms" w:hAnsi="M.Tajms"/>
          <w:sz w:val="24"/>
          <w:szCs w:val="24"/>
          <w:lang w:val="mk-MK"/>
        </w:rPr>
        <w:t>4.Мапирање на социјалниот простор</w:t>
      </w:r>
      <w:bookmarkEnd w:id="2"/>
    </w:p>
    <w:p w:rsidR="001145C1" w:rsidRPr="00EC5FD4" w:rsidRDefault="001145C1" w:rsidP="001145C1">
      <w:pPr>
        <w:rPr>
          <w:rFonts w:ascii="M.Tajms" w:hAnsi="M.Tajms"/>
          <w:lang w:val="mk-MK"/>
        </w:rPr>
      </w:pPr>
    </w:p>
    <w:p w:rsidR="00452694" w:rsidRPr="00EC5FD4" w:rsidRDefault="001145C1" w:rsidP="00947915">
      <w:pPr>
        <w:jc w:val="both"/>
        <w:rPr>
          <w:rFonts w:ascii="M.Tajms" w:hAnsi="M.Tajms"/>
          <w:lang w:val="mk-MK"/>
        </w:rPr>
      </w:pPr>
      <w:r w:rsidRPr="00EC5FD4">
        <w:rPr>
          <w:rFonts w:ascii="M.Tajms" w:hAnsi="M.Tajms"/>
          <w:lang w:val="mk-MK"/>
        </w:rPr>
        <w:t xml:space="preserve">            </w:t>
      </w:r>
      <w:r w:rsidR="0094362B" w:rsidRPr="00EC5FD4">
        <w:rPr>
          <w:rFonts w:ascii="M.Tajms" w:hAnsi="M.Tajms"/>
          <w:lang w:val="mk-MK"/>
        </w:rPr>
        <w:t>Во</w:t>
      </w:r>
      <w:r w:rsidRPr="00EC5FD4">
        <w:rPr>
          <w:rFonts w:ascii="M.Tajms" w:hAnsi="M.Tajms"/>
          <w:lang w:val="mk-MK"/>
        </w:rPr>
        <w:t xml:space="preserve"> Јавната установа Дом за доенчиња и мали деца-Битола </w:t>
      </w:r>
      <w:r w:rsidR="0094362B" w:rsidRPr="00EC5FD4">
        <w:rPr>
          <w:rFonts w:ascii="M.Tajms" w:hAnsi="M.Tajms"/>
          <w:lang w:val="mk-MK"/>
        </w:rPr>
        <w:t>се сместуваат</w:t>
      </w:r>
      <w:r w:rsidR="00947915" w:rsidRPr="00EC5FD4">
        <w:rPr>
          <w:rFonts w:ascii="M.Tajms" w:hAnsi="M.Tajms"/>
          <w:lang w:val="mk-MK"/>
        </w:rPr>
        <w:t xml:space="preserve">  </w:t>
      </w:r>
      <w:r w:rsidRPr="00EC5FD4">
        <w:rPr>
          <w:rFonts w:ascii="M.Tajms" w:hAnsi="M.Tajms"/>
          <w:lang w:val="mk-MK"/>
        </w:rPr>
        <w:t xml:space="preserve">доенчиња и мали деца </w:t>
      </w:r>
      <w:r w:rsidR="008B2AD1" w:rsidRPr="00EC5FD4">
        <w:rPr>
          <w:rFonts w:ascii="M.Tajms" w:hAnsi="M.Tajms"/>
          <w:lang w:val="mk-MK"/>
        </w:rPr>
        <w:t>кои</w:t>
      </w:r>
      <w:r w:rsidR="00947915" w:rsidRPr="00EC5FD4">
        <w:rPr>
          <w:rFonts w:ascii="M.Tajms" w:hAnsi="M.Tajms"/>
          <w:lang w:val="mk-MK"/>
        </w:rPr>
        <w:t xml:space="preserve"> </w:t>
      </w:r>
      <w:r w:rsidR="00062241" w:rsidRPr="00EC5FD4">
        <w:rPr>
          <w:rFonts w:ascii="M.Tajms" w:hAnsi="M.Tajms"/>
          <w:lang w:val="mk-MK"/>
        </w:rPr>
        <w:t>доаѓаат од различни</w:t>
      </w:r>
      <w:r w:rsidR="00947915" w:rsidRPr="00EC5FD4">
        <w:rPr>
          <w:rFonts w:ascii="M.Tajms" w:hAnsi="M.Tajms"/>
          <w:lang w:val="mk-MK"/>
        </w:rPr>
        <w:t xml:space="preserve"> градови и села на Република </w:t>
      </w:r>
      <w:r w:rsidR="008B2AD1" w:rsidRPr="00EC5FD4">
        <w:rPr>
          <w:rFonts w:ascii="M.Tajms" w:hAnsi="M.Tajms"/>
          <w:lang w:val="mk-MK"/>
        </w:rPr>
        <w:t xml:space="preserve">Северна </w:t>
      </w:r>
      <w:r w:rsidR="00947915" w:rsidRPr="00EC5FD4">
        <w:rPr>
          <w:rFonts w:ascii="M.Tajms" w:hAnsi="M.Tajms"/>
          <w:lang w:val="mk-MK"/>
        </w:rPr>
        <w:t>Македонија, преку надлежните Центри за социјална работа.</w:t>
      </w:r>
    </w:p>
    <w:p w:rsidR="003E7821" w:rsidRPr="00EC5FD4" w:rsidRDefault="00F52F0B" w:rsidP="00B95A0C">
      <w:pPr>
        <w:jc w:val="both"/>
        <w:rPr>
          <w:rFonts w:ascii="M.Tajms" w:hAnsi="M.Tajms"/>
          <w:lang w:val="mk-MK"/>
        </w:rPr>
      </w:pPr>
      <w:r w:rsidRPr="00EC5FD4">
        <w:rPr>
          <w:rFonts w:ascii="M.Tajms" w:hAnsi="M.Tajms"/>
          <w:lang w:val="mk-MK"/>
        </w:rPr>
        <w:t xml:space="preserve">          </w:t>
      </w:r>
      <w:r w:rsidR="006F793F" w:rsidRPr="00EC5FD4">
        <w:rPr>
          <w:rFonts w:ascii="M.Tajms" w:hAnsi="M.Tajms"/>
          <w:lang w:val="mk-MK"/>
        </w:rPr>
        <w:t xml:space="preserve"> </w:t>
      </w:r>
      <w:r w:rsidRPr="00EC5FD4">
        <w:rPr>
          <w:rFonts w:ascii="M.Tajms" w:hAnsi="M.Tajms"/>
          <w:lang w:val="mk-MK"/>
        </w:rPr>
        <w:t xml:space="preserve">Исто така бремените жени еден месец пред породување и самохрани родители до тримесечна возраст на детето кои престојуваат во Установата доаѓаат од различни градови и села на Република </w:t>
      </w:r>
      <w:r w:rsidR="008B2AD1" w:rsidRPr="00EC5FD4">
        <w:rPr>
          <w:rFonts w:ascii="M.Tajms" w:hAnsi="M.Tajms"/>
          <w:lang w:val="mk-MK"/>
        </w:rPr>
        <w:t xml:space="preserve">Северна </w:t>
      </w:r>
      <w:r w:rsidRPr="00EC5FD4">
        <w:rPr>
          <w:rFonts w:ascii="M.Tajms" w:hAnsi="M.Tajms"/>
          <w:lang w:val="mk-MK"/>
        </w:rPr>
        <w:t>Македонија, преку надлежните Центри за социјална работа.</w:t>
      </w:r>
    </w:p>
    <w:p w:rsidR="00011B98" w:rsidRPr="00EC5FD4" w:rsidRDefault="00011B98" w:rsidP="00011B98">
      <w:pPr>
        <w:pStyle w:val="ListParagraph"/>
        <w:ind w:left="0"/>
        <w:jc w:val="both"/>
        <w:rPr>
          <w:rFonts w:ascii="M.Tajms" w:hAnsi="M.Tajms"/>
          <w:lang w:val="mk-MK"/>
        </w:rPr>
      </w:pPr>
      <w:r w:rsidRPr="00EC5FD4">
        <w:rPr>
          <w:rFonts w:ascii="M.Tajms" w:hAnsi="M.Tajms"/>
          <w:lang w:val="mk-MK"/>
        </w:rPr>
        <w:t xml:space="preserve">      </w:t>
      </w:r>
      <w:r w:rsidR="00064ADB" w:rsidRPr="00EC5FD4">
        <w:rPr>
          <w:rFonts w:ascii="M.Tajms" w:hAnsi="M.Tajms"/>
          <w:lang w:val="mk-MK"/>
        </w:rPr>
        <w:t xml:space="preserve">    Корисниците се </w:t>
      </w:r>
      <w:r w:rsidR="00063384" w:rsidRPr="00EC5FD4">
        <w:rPr>
          <w:rFonts w:ascii="M.Tajms" w:hAnsi="M.Tajms"/>
          <w:lang w:val="mk-MK"/>
        </w:rPr>
        <w:t xml:space="preserve">сместени надвор од седиштето на </w:t>
      </w:r>
      <w:r w:rsidRPr="00EC5FD4">
        <w:rPr>
          <w:rFonts w:ascii="M.Tajms" w:hAnsi="M.Tajms"/>
          <w:lang w:val="mk-MK"/>
        </w:rPr>
        <w:t xml:space="preserve">Установата во индивидуални стамбени единици (куќи и станови) со кои Установата има склучено договори за закуп со физички и правни лица во подрачјето на град Битола. Истите се наоѓаат </w:t>
      </w:r>
      <w:r w:rsidR="000F0F26" w:rsidRPr="00EC5FD4">
        <w:rPr>
          <w:rFonts w:ascii="M.Tajms" w:hAnsi="M.Tajms"/>
          <w:lang w:val="mk-MK"/>
        </w:rPr>
        <w:t xml:space="preserve">во близина на здравствени институции, училишта </w:t>
      </w:r>
      <w:r w:rsidRPr="00EC5FD4">
        <w:rPr>
          <w:rFonts w:ascii="M.Tajms" w:hAnsi="M.Tajms"/>
          <w:lang w:val="mk-MK"/>
        </w:rPr>
        <w:t xml:space="preserve">и </w:t>
      </w:r>
      <w:r w:rsidR="000F0F26" w:rsidRPr="00EC5FD4">
        <w:rPr>
          <w:rFonts w:ascii="M.Tajms" w:hAnsi="M.Tajms"/>
          <w:lang w:val="mk-MK"/>
        </w:rPr>
        <w:t xml:space="preserve">други институции </w:t>
      </w:r>
      <w:r w:rsidR="00AA6798" w:rsidRPr="00EC5FD4">
        <w:rPr>
          <w:rFonts w:ascii="M.Tajms" w:hAnsi="M.Tajms"/>
          <w:lang w:val="mk-MK"/>
        </w:rPr>
        <w:t xml:space="preserve">за подобро функционирање </w:t>
      </w:r>
      <w:r w:rsidR="000F0F26" w:rsidRPr="00EC5FD4">
        <w:rPr>
          <w:rFonts w:ascii="M.Tajms" w:hAnsi="M.Tajms"/>
          <w:lang w:val="mk-MK"/>
        </w:rPr>
        <w:t xml:space="preserve">и </w:t>
      </w:r>
      <w:r w:rsidR="00AA6798" w:rsidRPr="00EC5FD4">
        <w:rPr>
          <w:rFonts w:ascii="M.Tajms" w:hAnsi="M.Tajms"/>
          <w:lang w:val="mk-MK"/>
        </w:rPr>
        <w:t xml:space="preserve">просторно внатре </w:t>
      </w:r>
      <w:r w:rsidRPr="00EC5FD4">
        <w:rPr>
          <w:rFonts w:ascii="M.Tajms" w:hAnsi="M.Tajms"/>
          <w:lang w:val="mk-MK"/>
        </w:rPr>
        <w:t xml:space="preserve">ги исполнуваат условите согласно правилниците кои ја регулираат оваа материја. </w:t>
      </w:r>
    </w:p>
    <w:p w:rsidR="00011B98" w:rsidRPr="00EC5FD4" w:rsidRDefault="00011B98" w:rsidP="00B95A0C">
      <w:pPr>
        <w:jc w:val="both"/>
        <w:rPr>
          <w:rFonts w:ascii="M.Tajms" w:hAnsi="M.Tajms"/>
          <w:lang w:val="mk-MK"/>
        </w:rPr>
      </w:pPr>
    </w:p>
    <w:p w:rsidR="00314C79" w:rsidRPr="00EC5FD4" w:rsidRDefault="00FF0912" w:rsidP="00F20E12">
      <w:pPr>
        <w:pStyle w:val="TOC1"/>
      </w:pPr>
      <w:hyperlink w:anchor="_Toc410304608" w:history="1">
        <w:r w:rsidR="00C36073" w:rsidRPr="00EC5FD4">
          <w:rPr>
            <w:rStyle w:val="Hyperlink"/>
            <w:color w:val="auto"/>
            <w:u w:val="none"/>
          </w:rPr>
          <w:t>5.</w:t>
        </w:r>
        <w:r w:rsidR="00314C79" w:rsidRPr="00EC5FD4">
          <w:rPr>
            <w:rStyle w:val="Hyperlink"/>
            <w:color w:val="auto"/>
            <w:u w:val="none"/>
            <w:lang w:val="ru-RU"/>
          </w:rPr>
          <w:t>Просторно-техички</w:t>
        </w:r>
      </w:hyperlink>
      <w:r w:rsidR="00314C79" w:rsidRPr="00EC5FD4">
        <w:rPr>
          <w:rStyle w:val="Hyperlink"/>
          <w:color w:val="auto"/>
          <w:u w:val="none"/>
        </w:rPr>
        <w:t xml:space="preserve"> услови за работа</w:t>
      </w:r>
    </w:p>
    <w:p w:rsidR="00EE41FD" w:rsidRPr="00705F75" w:rsidRDefault="00FB3CBA" w:rsidP="00EE41FD">
      <w:pPr>
        <w:jc w:val="both"/>
        <w:rPr>
          <w:lang w:val="mk-MK"/>
        </w:rPr>
      </w:pPr>
      <w:r w:rsidRPr="00EC5FD4">
        <w:rPr>
          <w:rFonts w:ascii="MAC C Times" w:hAnsi="MAC C Times"/>
        </w:rPr>
        <w:t xml:space="preserve">         </w:t>
      </w:r>
      <w:r w:rsidRPr="00705F75">
        <w:t xml:space="preserve">  </w:t>
      </w:r>
      <w:r w:rsidR="00705F75" w:rsidRPr="00705F75">
        <w:t>J</w:t>
      </w:r>
      <w:r w:rsidR="00705F75" w:rsidRPr="00705F75">
        <w:rPr>
          <w:lang w:val="mk-MK"/>
        </w:rPr>
        <w:t>У Дом за доенчиња и мали деца-Битола</w:t>
      </w:r>
      <w:r w:rsidR="00705F75" w:rsidRPr="00705F75">
        <w:t xml:space="preserve"> </w:t>
      </w:r>
      <w:r w:rsidR="00F03C6D" w:rsidRPr="00705F75">
        <w:t xml:space="preserve">e </w:t>
      </w:r>
      <w:r w:rsidRPr="00705F75">
        <w:rPr>
          <w:lang w:val="mk-MK"/>
        </w:rPr>
        <w:t xml:space="preserve">лоциран на улица </w:t>
      </w:r>
      <w:r w:rsidR="0059424F" w:rsidRPr="00705F75">
        <w:t>,,</w:t>
      </w:r>
      <w:r w:rsidRPr="00705F75">
        <w:rPr>
          <w:lang w:val="mk-MK"/>
        </w:rPr>
        <w:t>Младински Бригади,,</w:t>
      </w:r>
      <w:r w:rsidR="00F03C6D" w:rsidRPr="00705F75">
        <w:t xml:space="preserve"> </w:t>
      </w:r>
      <w:r w:rsidRPr="00705F75">
        <w:rPr>
          <w:lang w:val="mk-MK"/>
        </w:rPr>
        <w:t>број</w:t>
      </w:r>
      <w:r w:rsidR="0094362B" w:rsidRPr="00705F75">
        <w:rPr>
          <w:lang w:val="mk-MK"/>
        </w:rPr>
        <w:t xml:space="preserve"> </w:t>
      </w:r>
      <w:r w:rsidR="00F03C6D" w:rsidRPr="00705F75">
        <w:t xml:space="preserve"> 2, </w:t>
      </w:r>
      <w:r w:rsidRPr="00705F75">
        <w:rPr>
          <w:lang w:val="mk-MK"/>
        </w:rPr>
        <w:t>Битола</w:t>
      </w:r>
      <w:r w:rsidR="00705F75" w:rsidRPr="00705F75">
        <w:t xml:space="preserve">  и се простира на површина </w:t>
      </w:r>
      <w:r w:rsidR="00755D37" w:rsidRPr="00705F75">
        <w:rPr>
          <w:lang w:val="mk-MK"/>
        </w:rPr>
        <w:t>од</w:t>
      </w:r>
      <w:r w:rsidR="00F03C6D" w:rsidRPr="00705F75">
        <w:t xml:space="preserve"> </w:t>
      </w:r>
      <w:r w:rsidR="00C11302" w:rsidRPr="00705F75">
        <w:rPr>
          <w:lang w:val="mk-MK"/>
        </w:rPr>
        <w:t>2763</w:t>
      </w:r>
      <w:r w:rsidR="00F03C6D" w:rsidRPr="00705F75">
        <w:t xml:space="preserve"> м</w:t>
      </w:r>
      <w:r w:rsidR="00F03C6D" w:rsidRPr="00705F75">
        <w:rPr>
          <w:vertAlign w:val="superscript"/>
        </w:rPr>
        <w:t>2</w:t>
      </w:r>
      <w:r w:rsidR="00F03C6D" w:rsidRPr="00705F75">
        <w:t xml:space="preserve"> под зграда и тоа: подрум, приземје и кат</w:t>
      </w:r>
      <w:r w:rsidR="00755D37" w:rsidRPr="00705F75">
        <w:rPr>
          <w:lang w:val="mk-MK"/>
        </w:rPr>
        <w:t>, со одредена површина</w:t>
      </w:r>
      <w:r w:rsidR="00F03C6D" w:rsidRPr="00705F75">
        <w:t xml:space="preserve"> </w:t>
      </w:r>
      <w:r w:rsidR="00755D37" w:rsidRPr="00705F75">
        <w:rPr>
          <w:lang w:val="mk-MK"/>
        </w:rPr>
        <w:t>на дворно место.</w:t>
      </w:r>
      <w:r w:rsidR="00F03C6D" w:rsidRPr="00705F75">
        <w:t xml:space="preserve"> </w:t>
      </w:r>
      <w:r w:rsidR="00755D37" w:rsidRPr="00705F75">
        <w:rPr>
          <w:lang w:val="mk-MK"/>
        </w:rPr>
        <w:t xml:space="preserve">Локацијата на </w:t>
      </w:r>
      <w:r w:rsidR="00705F75" w:rsidRPr="00705F75">
        <w:rPr>
          <w:lang w:val="mk-MK"/>
        </w:rPr>
        <w:t>Установата</w:t>
      </w:r>
      <w:r w:rsidR="00EE41FD" w:rsidRPr="00705F75">
        <w:rPr>
          <w:lang w:val="pl-PL"/>
        </w:rPr>
        <w:t xml:space="preserve"> e </w:t>
      </w:r>
      <w:r w:rsidR="00755D37" w:rsidRPr="00705F75">
        <w:rPr>
          <w:lang w:val="mk-MK"/>
        </w:rPr>
        <w:t>со развиени сообраќајни врски и друга инфаструктура, пристап до основните служби (предучилишни, училишни и здраствени институции). Обј</w:t>
      </w:r>
      <w:r w:rsidR="00D56A99" w:rsidRPr="00705F75">
        <w:rPr>
          <w:lang w:val="mk-MK"/>
        </w:rPr>
        <w:t>ектот е приклучен на електрична</w:t>
      </w:r>
      <w:r w:rsidR="00755D37" w:rsidRPr="00705F75">
        <w:rPr>
          <w:lang w:val="mk-MK"/>
        </w:rPr>
        <w:t>, водоводна и канализациска мрежа и  изведен приод до објектот кој овозможува непречен пристап за пешаци и возила.</w:t>
      </w:r>
    </w:p>
    <w:p w:rsidR="00405E8E" w:rsidRPr="00705F75" w:rsidRDefault="00FB3CBA" w:rsidP="00143729">
      <w:pPr>
        <w:widowControl w:val="0"/>
        <w:autoSpaceDE w:val="0"/>
        <w:autoSpaceDN w:val="0"/>
        <w:adjustRightInd w:val="0"/>
        <w:jc w:val="both"/>
        <w:rPr>
          <w:lang w:val="mk-MK"/>
        </w:rPr>
      </w:pPr>
      <w:r w:rsidRPr="00705F75">
        <w:rPr>
          <w:lang w:val="mk-MK"/>
        </w:rPr>
        <w:t>Објектот на</w:t>
      </w:r>
      <w:r w:rsidR="00BC2425" w:rsidRPr="00705F75">
        <w:t xml:space="preserve"> </w:t>
      </w:r>
      <w:r w:rsidRPr="00705F75">
        <w:rPr>
          <w:lang w:val="mk-MK"/>
        </w:rPr>
        <w:t xml:space="preserve">Установата </w:t>
      </w:r>
      <w:r w:rsidR="00BC2425" w:rsidRPr="00705F75">
        <w:t xml:space="preserve">e </w:t>
      </w:r>
      <w:r w:rsidRPr="00705F75">
        <w:rPr>
          <w:lang w:val="mk-MK"/>
        </w:rPr>
        <w:t>од цврста градба</w:t>
      </w:r>
      <w:r w:rsidR="00BC2425" w:rsidRPr="00705F75">
        <w:t xml:space="preserve">, </w:t>
      </w:r>
      <w:r w:rsidRPr="00705F75">
        <w:rPr>
          <w:lang w:val="mk-MK"/>
        </w:rPr>
        <w:t>наменски граден за</w:t>
      </w:r>
      <w:r w:rsidR="00BC2425" w:rsidRPr="00705F75">
        <w:t xml:space="preserve"> </w:t>
      </w:r>
      <w:r w:rsidRPr="00705F75">
        <w:rPr>
          <w:lang w:val="mk-MK"/>
        </w:rPr>
        <w:t xml:space="preserve">установа за социјална </w:t>
      </w:r>
      <w:r w:rsidRPr="00705F75">
        <w:rPr>
          <w:lang w:val="mk-MK"/>
        </w:rPr>
        <w:lastRenderedPageBreak/>
        <w:t>заштита, кој е пуштен во употреба 1974 година.</w:t>
      </w:r>
      <w:r w:rsidR="00BC2425" w:rsidRPr="00705F75">
        <w:rPr>
          <w:lang w:val="mk-MK"/>
        </w:rPr>
        <w:t xml:space="preserve"> </w:t>
      </w:r>
      <w:r w:rsidR="00BC2425" w:rsidRPr="00705F75">
        <w:t xml:space="preserve"> </w:t>
      </w:r>
    </w:p>
    <w:p w:rsidR="00405E8E" w:rsidRPr="00705F75" w:rsidRDefault="00405E8E" w:rsidP="00143729">
      <w:pPr>
        <w:widowControl w:val="0"/>
        <w:autoSpaceDE w:val="0"/>
        <w:autoSpaceDN w:val="0"/>
        <w:adjustRightInd w:val="0"/>
        <w:jc w:val="both"/>
        <w:rPr>
          <w:lang w:val="mk-MK"/>
        </w:rPr>
      </w:pPr>
      <w:r w:rsidRPr="00705F75">
        <w:rPr>
          <w:lang w:val="mk-MK"/>
        </w:rPr>
        <w:t xml:space="preserve">            </w:t>
      </w:r>
      <w:r w:rsidR="0059424F" w:rsidRPr="00705F75">
        <w:rPr>
          <w:lang w:val="mk-MK"/>
        </w:rPr>
        <w:t xml:space="preserve"> </w:t>
      </w:r>
      <w:r w:rsidR="007250A5" w:rsidRPr="00705F75">
        <w:rPr>
          <w:lang w:val="mk-MK"/>
        </w:rPr>
        <w:t xml:space="preserve">Установата </w:t>
      </w:r>
      <w:r w:rsidRPr="00705F75">
        <w:rPr>
          <w:lang w:val="mk-MK"/>
        </w:rPr>
        <w:t>располага со:</w:t>
      </w:r>
    </w:p>
    <w:p w:rsidR="00405E8E" w:rsidRPr="00705F75" w:rsidRDefault="00405E8E" w:rsidP="00143729">
      <w:pPr>
        <w:widowControl w:val="0"/>
        <w:autoSpaceDE w:val="0"/>
        <w:autoSpaceDN w:val="0"/>
        <w:adjustRightInd w:val="0"/>
        <w:jc w:val="both"/>
        <w:rPr>
          <w:lang w:val="mk-MK"/>
        </w:rPr>
      </w:pPr>
      <w:r w:rsidRPr="00705F75">
        <w:rPr>
          <w:lang w:val="mk-MK"/>
        </w:rPr>
        <w:t>-</w:t>
      </w:r>
      <w:r w:rsidR="00143729" w:rsidRPr="00705F75">
        <w:rPr>
          <w:lang w:val="mk-MK"/>
        </w:rPr>
        <w:t xml:space="preserve"> простории</w:t>
      </w:r>
      <w:r w:rsidR="0059424F" w:rsidRPr="00705F75">
        <w:rPr>
          <w:lang w:val="mk-MK"/>
        </w:rPr>
        <w:t xml:space="preserve"> наменети за администрацијата</w:t>
      </w:r>
      <w:r w:rsidR="00962540" w:rsidRPr="00705F75">
        <w:rPr>
          <w:lang w:val="mk-MK"/>
        </w:rPr>
        <w:t>;</w:t>
      </w:r>
    </w:p>
    <w:p w:rsidR="00B10167" w:rsidRPr="00705F75" w:rsidRDefault="00405E8E" w:rsidP="00143729">
      <w:pPr>
        <w:widowControl w:val="0"/>
        <w:autoSpaceDE w:val="0"/>
        <w:autoSpaceDN w:val="0"/>
        <w:adjustRightInd w:val="0"/>
        <w:jc w:val="both"/>
        <w:rPr>
          <w:lang w:val="mk-MK"/>
        </w:rPr>
      </w:pPr>
      <w:r w:rsidRPr="00705F75">
        <w:rPr>
          <w:lang w:val="mk-MK"/>
        </w:rPr>
        <w:t xml:space="preserve">- </w:t>
      </w:r>
      <w:r w:rsidR="00B10167" w:rsidRPr="00705F75">
        <w:rPr>
          <w:lang w:val="mk-MK"/>
        </w:rPr>
        <w:t>п</w:t>
      </w:r>
      <w:r w:rsidRPr="00705F75">
        <w:rPr>
          <w:lang w:val="mk-MK"/>
        </w:rPr>
        <w:t xml:space="preserve">ростории наменети за </w:t>
      </w:r>
      <w:r w:rsidR="00143729" w:rsidRPr="00705F75">
        <w:rPr>
          <w:lang w:val="mk-MK"/>
        </w:rPr>
        <w:t>Оддел-Центарот за поддршка на згрижувачки семејства,</w:t>
      </w:r>
      <w:r w:rsidR="00B10167" w:rsidRPr="00705F75">
        <w:rPr>
          <w:lang w:val="mk-MK"/>
        </w:rPr>
        <w:t xml:space="preserve"> односно простории за стручните лица, просторија за индивидуална работа, просторија за групна работа со корисниците</w:t>
      </w:r>
      <w:r w:rsidR="00962540" w:rsidRPr="00705F75">
        <w:rPr>
          <w:lang w:val="mk-MK"/>
        </w:rPr>
        <w:t xml:space="preserve"> и игротека;</w:t>
      </w:r>
    </w:p>
    <w:p w:rsidR="00B10167" w:rsidRPr="00705F75" w:rsidRDefault="00B10167" w:rsidP="00143729">
      <w:pPr>
        <w:widowControl w:val="0"/>
        <w:autoSpaceDE w:val="0"/>
        <w:autoSpaceDN w:val="0"/>
        <w:adjustRightInd w:val="0"/>
        <w:jc w:val="both"/>
        <w:rPr>
          <w:lang w:val="mk-MK"/>
        </w:rPr>
      </w:pPr>
      <w:r w:rsidRPr="00705F75">
        <w:rPr>
          <w:lang w:val="mk-MK"/>
        </w:rPr>
        <w:t xml:space="preserve">- простории наменети  за </w:t>
      </w:r>
      <w:r w:rsidR="00143729" w:rsidRPr="00705F75">
        <w:rPr>
          <w:lang w:val="mk-MK"/>
        </w:rPr>
        <w:t>Оддел за интервентно сместување</w:t>
      </w:r>
      <w:r w:rsidR="00962540" w:rsidRPr="00705F75">
        <w:rPr>
          <w:lang w:val="mk-MK"/>
        </w:rPr>
        <w:t>;</w:t>
      </w:r>
      <w:r w:rsidR="00143729" w:rsidRPr="00705F75">
        <w:rPr>
          <w:lang w:val="mk-MK"/>
        </w:rPr>
        <w:t xml:space="preserve"> </w:t>
      </w:r>
    </w:p>
    <w:p w:rsidR="00B10167" w:rsidRPr="00705F75" w:rsidRDefault="00B10167" w:rsidP="00B10167">
      <w:pPr>
        <w:jc w:val="both"/>
        <w:rPr>
          <w:lang w:val="mk-MK"/>
        </w:rPr>
      </w:pPr>
      <w:r w:rsidRPr="00705F75">
        <w:rPr>
          <w:lang w:val="mk-MK"/>
        </w:rPr>
        <w:t xml:space="preserve">- простории наменети за </w:t>
      </w:r>
      <w:r w:rsidR="00143729" w:rsidRPr="00705F75">
        <w:rPr>
          <w:lang w:val="mk-MK"/>
        </w:rPr>
        <w:t>Оддел за мајки и бебиња</w:t>
      </w:r>
      <w:r w:rsidRPr="00705F75">
        <w:rPr>
          <w:lang w:val="mk-MK"/>
        </w:rPr>
        <w:t xml:space="preserve"> односно  четири апартмани за мајки со деца, просторија за дневен престој на мајките со децата, кујна целосно опремена, тоалет/купатило и една канцеларија</w:t>
      </w:r>
      <w:r w:rsidR="00962540" w:rsidRPr="00705F75">
        <w:rPr>
          <w:lang w:val="mk-MK"/>
        </w:rPr>
        <w:t>;</w:t>
      </w:r>
      <w:r w:rsidR="00143729" w:rsidRPr="00705F75">
        <w:rPr>
          <w:lang w:val="mk-MK"/>
        </w:rPr>
        <w:t xml:space="preserve"> </w:t>
      </w:r>
    </w:p>
    <w:p w:rsidR="00B10167" w:rsidRPr="00705F75" w:rsidRDefault="00B10167" w:rsidP="00143729">
      <w:pPr>
        <w:widowControl w:val="0"/>
        <w:autoSpaceDE w:val="0"/>
        <w:autoSpaceDN w:val="0"/>
        <w:adjustRightInd w:val="0"/>
        <w:jc w:val="both"/>
        <w:rPr>
          <w:lang w:val="mk-MK"/>
        </w:rPr>
      </w:pPr>
      <w:r w:rsidRPr="00705F75">
        <w:rPr>
          <w:lang w:val="mk-MK"/>
        </w:rPr>
        <w:t>- магацинскиот простор</w:t>
      </w:r>
      <w:r w:rsidR="00962540" w:rsidRPr="00705F75">
        <w:rPr>
          <w:lang w:val="mk-MK"/>
        </w:rPr>
        <w:t>;</w:t>
      </w:r>
      <w:r w:rsidRPr="00705F75">
        <w:rPr>
          <w:lang w:val="mk-MK"/>
        </w:rPr>
        <w:t xml:space="preserve"> </w:t>
      </w:r>
    </w:p>
    <w:p w:rsidR="00962540" w:rsidRPr="00705F75" w:rsidRDefault="00962540" w:rsidP="00143729">
      <w:pPr>
        <w:widowControl w:val="0"/>
        <w:autoSpaceDE w:val="0"/>
        <w:autoSpaceDN w:val="0"/>
        <w:adjustRightInd w:val="0"/>
        <w:jc w:val="both"/>
        <w:rPr>
          <w:lang w:val="mk-MK"/>
        </w:rPr>
      </w:pPr>
      <w:r w:rsidRPr="00705F75">
        <w:rPr>
          <w:lang w:val="mk-MK"/>
        </w:rPr>
        <w:t>- санитарни простории;</w:t>
      </w:r>
    </w:p>
    <w:p w:rsidR="007250A5" w:rsidRPr="00705F75" w:rsidRDefault="00B10167" w:rsidP="00143729">
      <w:pPr>
        <w:widowControl w:val="0"/>
        <w:autoSpaceDE w:val="0"/>
        <w:autoSpaceDN w:val="0"/>
        <w:adjustRightInd w:val="0"/>
        <w:jc w:val="both"/>
        <w:rPr>
          <w:lang w:val="mk-MK"/>
        </w:rPr>
      </w:pPr>
      <w:r w:rsidRPr="00705F75">
        <w:rPr>
          <w:lang w:val="mk-MK"/>
        </w:rPr>
        <w:t>-</w:t>
      </w:r>
      <w:r w:rsidR="0066399D" w:rsidRPr="00705F75">
        <w:rPr>
          <w:lang w:val="mk-MK"/>
        </w:rPr>
        <w:t xml:space="preserve"> стажарата.</w:t>
      </w:r>
    </w:p>
    <w:p w:rsidR="00FD4C8B" w:rsidRDefault="00CE0886" w:rsidP="006A11A9">
      <w:pPr>
        <w:pStyle w:val="ListParagraph"/>
        <w:ind w:left="0"/>
        <w:jc w:val="both"/>
        <w:rPr>
          <w:lang w:val="mk-MK"/>
        </w:rPr>
      </w:pPr>
      <w:r w:rsidRPr="00705F75">
        <w:rPr>
          <w:lang w:val="mk-MK"/>
        </w:rPr>
        <w:t xml:space="preserve">         </w:t>
      </w:r>
      <w:r w:rsidR="00FD4C8B">
        <w:rPr>
          <w:lang w:val="mk-MK"/>
        </w:rPr>
        <w:t xml:space="preserve"> </w:t>
      </w:r>
      <w:r w:rsidRPr="00705F75">
        <w:rPr>
          <w:lang w:val="mk-MK"/>
        </w:rPr>
        <w:t xml:space="preserve"> </w:t>
      </w:r>
      <w:r w:rsidR="00705F75">
        <w:rPr>
          <w:lang w:val="mk-MK"/>
        </w:rPr>
        <w:t>Освен делот под згради</w:t>
      </w:r>
      <w:r w:rsidR="00705F75">
        <w:t xml:space="preserve"> </w:t>
      </w:r>
      <w:r w:rsidRPr="00705F75">
        <w:rPr>
          <w:lang w:val="mk-MK"/>
        </w:rPr>
        <w:t xml:space="preserve">Установата </w:t>
      </w:r>
      <w:r w:rsidR="00705F75">
        <w:rPr>
          <w:lang w:val="mk-MK"/>
        </w:rPr>
        <w:t xml:space="preserve">располага со тревнат дел од сите страни </w:t>
      </w:r>
      <w:r w:rsidR="00EC6C65" w:rsidRPr="00705F75">
        <w:t xml:space="preserve"> </w:t>
      </w:r>
      <w:r w:rsidR="00705F75">
        <w:rPr>
          <w:lang w:val="mk-MK"/>
        </w:rPr>
        <w:t>на зградата</w:t>
      </w:r>
      <w:r w:rsidR="00705F75">
        <w:t xml:space="preserve"> едно внатрешно отворено игра</w:t>
      </w:r>
      <w:r w:rsidR="00705F75">
        <w:rPr>
          <w:lang w:val="mk-MK"/>
        </w:rPr>
        <w:t>лиште</w:t>
      </w:r>
      <w:r w:rsidR="00EC6C65" w:rsidRPr="00705F75">
        <w:t xml:space="preserve"> </w:t>
      </w:r>
      <w:r w:rsidR="00705F75">
        <w:rPr>
          <w:lang w:val="mk-MK"/>
        </w:rPr>
        <w:t>за децата</w:t>
      </w:r>
      <w:r w:rsidR="00705F75">
        <w:t xml:space="preserve"> во вид </w:t>
      </w:r>
      <w:r w:rsidR="00FD4C8B">
        <w:rPr>
          <w:lang w:val="mk-MK"/>
        </w:rPr>
        <w:t xml:space="preserve">на забавен детски парк искомбиниран од тревната, бетонска и пресочна површина, опремен со крлешки, лизгалки, клупи и масички.   </w:t>
      </w:r>
    </w:p>
    <w:p w:rsidR="0066399D" w:rsidRPr="00705F75" w:rsidRDefault="00FD4C8B" w:rsidP="006A11A9">
      <w:pPr>
        <w:pStyle w:val="ListParagraph"/>
        <w:ind w:left="0"/>
        <w:jc w:val="both"/>
        <w:rPr>
          <w:lang w:val="mk-MK"/>
        </w:rPr>
      </w:pPr>
      <w:r>
        <w:rPr>
          <w:lang w:val="mk-MK"/>
        </w:rPr>
        <w:t xml:space="preserve">          </w:t>
      </w:r>
      <w:r>
        <w:t xml:space="preserve"> </w:t>
      </w:r>
      <w:r w:rsidR="006A11A9" w:rsidRPr="00705F75">
        <w:rPr>
          <w:lang w:val="mk-MK"/>
        </w:rPr>
        <w:t xml:space="preserve">Установата располага </w:t>
      </w:r>
      <w:r w:rsidR="00D33E8C" w:rsidRPr="00705F75">
        <w:rPr>
          <w:lang w:val="mk-MK"/>
        </w:rPr>
        <w:t xml:space="preserve">со следната </w:t>
      </w:r>
      <w:r w:rsidR="00103470" w:rsidRPr="00705F75">
        <w:rPr>
          <w:lang w:val="mk-MK"/>
        </w:rPr>
        <w:t xml:space="preserve">современа </w:t>
      </w:r>
      <w:r w:rsidR="00D33E8C" w:rsidRPr="00705F75">
        <w:rPr>
          <w:lang w:val="mk-MK"/>
        </w:rPr>
        <w:t>опрема</w:t>
      </w:r>
      <w:r w:rsidR="00D33E8C" w:rsidRPr="00705F75">
        <w:t>:</w:t>
      </w:r>
      <w:r w:rsidR="00B34FA5" w:rsidRPr="00705F75">
        <w:rPr>
          <w:lang w:val="mk-MK"/>
        </w:rPr>
        <w:t xml:space="preserve"> </w:t>
      </w:r>
      <w:r w:rsidR="00D33E8C" w:rsidRPr="00705F75">
        <w:rPr>
          <w:lang w:val="mk-MK"/>
        </w:rPr>
        <w:t>компјутери</w:t>
      </w:r>
      <w:r w:rsidR="00103470" w:rsidRPr="00705F75">
        <w:rPr>
          <w:lang w:val="mk-MK"/>
        </w:rPr>
        <w:t>,</w:t>
      </w:r>
      <w:r w:rsidR="00B34FA5" w:rsidRPr="00705F75">
        <w:rPr>
          <w:lang w:val="mk-MK"/>
        </w:rPr>
        <w:t xml:space="preserve"> </w:t>
      </w:r>
      <w:r w:rsidR="00D33E8C" w:rsidRPr="00705F75">
        <w:rPr>
          <w:lang w:val="mk-MK"/>
        </w:rPr>
        <w:t>печатачи</w:t>
      </w:r>
      <w:r w:rsidR="00103470" w:rsidRPr="00705F75">
        <w:rPr>
          <w:lang w:val="mk-MK"/>
        </w:rPr>
        <w:t>,</w:t>
      </w:r>
      <w:r w:rsidR="00B34FA5" w:rsidRPr="00705F75">
        <w:rPr>
          <w:lang w:val="mk-MK"/>
        </w:rPr>
        <w:t xml:space="preserve"> </w:t>
      </w:r>
      <w:r w:rsidR="00D33E8C" w:rsidRPr="00705F75">
        <w:rPr>
          <w:lang w:val="mk-MK"/>
        </w:rPr>
        <w:t>телевизори</w:t>
      </w:r>
      <w:r w:rsidR="00103470" w:rsidRPr="00705F75">
        <w:rPr>
          <w:lang w:val="mk-MK"/>
        </w:rPr>
        <w:t>, ДВД, музички системи, комплет телефонска центарла и телефакс, клима уреди, комплет опрема за загревање, комплет м</w:t>
      </w:r>
      <w:r w:rsidR="006239D3" w:rsidRPr="00705F75">
        <w:rPr>
          <w:lang w:val="mk-MK"/>
        </w:rPr>
        <w:t>е</w:t>
      </w:r>
      <w:r w:rsidR="00103470" w:rsidRPr="00705F75">
        <w:rPr>
          <w:lang w:val="mk-MK"/>
        </w:rPr>
        <w:t>дицинска опрема за здравствена заштита, комплет опрема за социјала заштита, комплет</w:t>
      </w:r>
      <w:r w:rsidR="006239D3" w:rsidRPr="00705F75">
        <w:rPr>
          <w:lang w:val="mk-MK"/>
        </w:rPr>
        <w:t xml:space="preserve"> </w:t>
      </w:r>
      <w:r w:rsidR="00103470" w:rsidRPr="00705F75">
        <w:rPr>
          <w:lang w:val="mk-MK"/>
        </w:rPr>
        <w:t>канцелариска опрема, комплет перални и кујнска опрема, косилици з</w:t>
      </w:r>
      <w:r w:rsidR="006A11A9" w:rsidRPr="00705F75">
        <w:rPr>
          <w:lang w:val="mk-MK"/>
        </w:rPr>
        <w:t xml:space="preserve">а одржување на зелени површини, </w:t>
      </w:r>
      <w:r w:rsidR="00103470" w:rsidRPr="00705F75">
        <w:rPr>
          <w:lang w:val="mk-MK"/>
        </w:rPr>
        <w:t xml:space="preserve">патничко возило </w:t>
      </w:r>
      <w:r w:rsidR="006A11A9" w:rsidRPr="00705F75">
        <w:rPr>
          <w:lang w:val="mk-MK"/>
        </w:rPr>
        <w:t>Цитроен Ц4</w:t>
      </w:r>
      <w:r w:rsidR="00063384" w:rsidRPr="00705F75">
        <w:rPr>
          <w:lang w:val="mk-MK"/>
        </w:rPr>
        <w:t>, Шкода Рапид</w:t>
      </w:r>
      <w:r w:rsidR="006A11A9" w:rsidRPr="00705F75">
        <w:rPr>
          <w:lang w:val="mk-MK"/>
        </w:rPr>
        <w:t xml:space="preserve"> и џип Ланд Ровер кој е во </w:t>
      </w:r>
      <w:r w:rsidR="00103470" w:rsidRPr="00705F75">
        <w:rPr>
          <w:lang w:val="mk-MK"/>
        </w:rPr>
        <w:t>хаварис</w:t>
      </w:r>
      <w:r w:rsidR="006A11A9" w:rsidRPr="00705F75">
        <w:rPr>
          <w:lang w:val="mk-MK"/>
        </w:rPr>
        <w:t>ана состојба и е вон употреба</w:t>
      </w:r>
      <w:r w:rsidR="00103470" w:rsidRPr="00705F75">
        <w:rPr>
          <w:lang w:val="mk-MK"/>
        </w:rPr>
        <w:t>.</w:t>
      </w:r>
    </w:p>
    <w:p w:rsidR="0066399D" w:rsidRPr="00705F75" w:rsidRDefault="00A734B3" w:rsidP="008B529B">
      <w:pPr>
        <w:pStyle w:val="ListParagraph"/>
        <w:ind w:left="0"/>
        <w:jc w:val="both"/>
        <w:rPr>
          <w:lang w:val="mk-MK"/>
        </w:rPr>
      </w:pPr>
      <w:r w:rsidRPr="00705F75">
        <w:rPr>
          <w:lang w:val="mk-MK"/>
        </w:rPr>
        <w:t xml:space="preserve">   </w:t>
      </w:r>
      <w:r w:rsidR="0066399D" w:rsidRPr="00705F75">
        <w:rPr>
          <w:lang w:val="mk-MK"/>
        </w:rPr>
        <w:t xml:space="preserve">      </w:t>
      </w:r>
      <w:r w:rsidR="0072690D" w:rsidRPr="00705F75">
        <w:rPr>
          <w:lang w:val="mk-MK"/>
        </w:rPr>
        <w:t xml:space="preserve">Во </w:t>
      </w:r>
      <w:r w:rsidR="008B529B" w:rsidRPr="00705F75">
        <w:rPr>
          <w:lang w:val="mk-MK"/>
        </w:rPr>
        <w:t>петте оддели во кои се сместени корисниците</w:t>
      </w:r>
      <w:r w:rsidR="0072690D" w:rsidRPr="00705F75">
        <w:rPr>
          <w:lang w:val="mk-MK"/>
        </w:rPr>
        <w:t xml:space="preserve"> ги има следните  простории и тоа: кујна каде се припрема храна за корисниците, трпезарија, дневна соба, спални соби, купатила и истите </w:t>
      </w:r>
      <w:r w:rsidR="0066399D" w:rsidRPr="00705F75">
        <w:rPr>
          <w:lang w:val="mk-MK"/>
        </w:rPr>
        <w:t>се опремени со најсовремен мебел</w:t>
      </w:r>
      <w:r w:rsidR="0072690D" w:rsidRPr="00705F75">
        <w:rPr>
          <w:lang w:val="mk-MK"/>
        </w:rPr>
        <w:t>.</w:t>
      </w:r>
    </w:p>
    <w:p w:rsidR="009C58A1" w:rsidRPr="00522DBD" w:rsidRDefault="009C58A1" w:rsidP="009C58A1">
      <w:pPr>
        <w:autoSpaceDE w:val="0"/>
        <w:autoSpaceDN w:val="0"/>
        <w:adjustRightInd w:val="0"/>
        <w:rPr>
          <w:lang w:val="mk-MK"/>
        </w:rPr>
      </w:pPr>
      <w:r w:rsidRPr="00522DBD">
        <w:rPr>
          <w:lang w:val="mk-MK"/>
        </w:rPr>
        <w:t xml:space="preserve">Оддел бр 1 е со вкупна површина </w:t>
      </w:r>
      <w:r w:rsidRPr="00522DBD">
        <w:t>од 182 м2</w:t>
      </w:r>
      <w:r w:rsidRPr="00522DBD">
        <w:rPr>
          <w:lang w:val="mk-MK"/>
        </w:rPr>
        <w:t xml:space="preserve"> </w:t>
      </w:r>
      <w:r w:rsidRPr="00522DBD">
        <w:rPr>
          <w:rFonts w:ascii="ArialMT" w:hAnsi="ArialMT" w:cs="ArialMT"/>
          <w:lang w:val="mk-MK"/>
        </w:rPr>
        <w:t>на чиј простор планирано е сместување на најмногу 7 корисници.</w:t>
      </w:r>
    </w:p>
    <w:p w:rsidR="009C58A1" w:rsidRPr="00522DBD" w:rsidRDefault="009C58A1" w:rsidP="009C58A1">
      <w:pPr>
        <w:autoSpaceDE w:val="0"/>
        <w:autoSpaceDN w:val="0"/>
        <w:adjustRightInd w:val="0"/>
        <w:rPr>
          <w:lang w:val="mk-MK"/>
        </w:rPr>
      </w:pPr>
      <w:r w:rsidRPr="00522DBD">
        <w:rPr>
          <w:lang w:val="mk-MK"/>
        </w:rPr>
        <w:t>Оддел бр 2 е со</w:t>
      </w:r>
      <w:r w:rsidRPr="00522DBD">
        <w:t xml:space="preserve"> станбена површина од 92м2</w:t>
      </w:r>
      <w:r w:rsidRPr="00522DBD">
        <w:rPr>
          <w:lang w:val="mk-MK"/>
        </w:rPr>
        <w:t xml:space="preserve"> </w:t>
      </w:r>
      <w:r w:rsidRPr="00522DBD">
        <w:rPr>
          <w:rFonts w:ascii="ArialMT" w:hAnsi="ArialMT" w:cs="ArialMT"/>
          <w:lang w:val="mk-MK"/>
        </w:rPr>
        <w:t>на чиј простор планирано е сместување на најмногу 7 корисници.</w:t>
      </w:r>
    </w:p>
    <w:p w:rsidR="009C58A1" w:rsidRPr="00522DBD" w:rsidRDefault="009C58A1" w:rsidP="009C58A1">
      <w:pPr>
        <w:autoSpaceDE w:val="0"/>
        <w:autoSpaceDN w:val="0"/>
        <w:adjustRightInd w:val="0"/>
        <w:rPr>
          <w:lang w:val="mk-MK"/>
        </w:rPr>
      </w:pPr>
      <w:r w:rsidRPr="00522DBD">
        <w:rPr>
          <w:lang w:val="mk-MK"/>
        </w:rPr>
        <w:t>Оддел бр 3 е со</w:t>
      </w:r>
      <w:r w:rsidRPr="00522DBD">
        <w:t xml:space="preserve"> </w:t>
      </w:r>
      <w:r w:rsidRPr="00522DBD">
        <w:rPr>
          <w:lang w:val="mk-MK"/>
        </w:rPr>
        <w:t>вкупна</w:t>
      </w:r>
      <w:r w:rsidRPr="00522DBD">
        <w:t xml:space="preserve"> површина од </w:t>
      </w:r>
      <w:r w:rsidRPr="00522DBD">
        <w:rPr>
          <w:lang w:val="mk-MK"/>
        </w:rPr>
        <w:t xml:space="preserve">114 </w:t>
      </w:r>
      <w:r w:rsidRPr="00522DBD">
        <w:t>м2</w:t>
      </w:r>
      <w:r w:rsidRPr="00522DBD">
        <w:rPr>
          <w:lang w:val="mk-MK"/>
        </w:rPr>
        <w:t xml:space="preserve"> </w:t>
      </w:r>
      <w:r w:rsidRPr="00522DBD">
        <w:rPr>
          <w:rFonts w:ascii="ArialMT" w:hAnsi="ArialMT" w:cs="ArialMT"/>
          <w:lang w:val="mk-MK"/>
        </w:rPr>
        <w:t>на чиј простор планирано е сместување на најмногу 7 корисници.</w:t>
      </w:r>
    </w:p>
    <w:p w:rsidR="009C58A1" w:rsidRPr="00522DBD" w:rsidRDefault="009C58A1" w:rsidP="009C58A1">
      <w:pPr>
        <w:autoSpaceDE w:val="0"/>
        <w:autoSpaceDN w:val="0"/>
        <w:adjustRightInd w:val="0"/>
        <w:rPr>
          <w:lang w:val="mk-MK"/>
        </w:rPr>
      </w:pPr>
      <w:r w:rsidRPr="00522DBD">
        <w:rPr>
          <w:lang w:val="mk-MK"/>
        </w:rPr>
        <w:t>Оддел бр 4 е со</w:t>
      </w:r>
      <w:r w:rsidRPr="00522DBD">
        <w:t xml:space="preserve"> станбена површина од 92м2</w:t>
      </w:r>
      <w:r w:rsidRPr="00522DBD">
        <w:rPr>
          <w:lang w:val="mk-MK"/>
        </w:rPr>
        <w:t xml:space="preserve"> </w:t>
      </w:r>
      <w:r w:rsidRPr="00522DBD">
        <w:rPr>
          <w:rFonts w:ascii="ArialMT" w:hAnsi="ArialMT" w:cs="ArialMT"/>
          <w:lang w:val="mk-MK"/>
        </w:rPr>
        <w:t>на чиј простор планирано е сместување на најмногу 7 корисници.</w:t>
      </w:r>
    </w:p>
    <w:p w:rsidR="009C58A1" w:rsidRPr="00522DBD" w:rsidRDefault="009C58A1" w:rsidP="009C58A1">
      <w:pPr>
        <w:autoSpaceDE w:val="0"/>
        <w:autoSpaceDN w:val="0"/>
        <w:adjustRightInd w:val="0"/>
        <w:rPr>
          <w:lang w:val="mk-MK"/>
        </w:rPr>
      </w:pPr>
      <w:r w:rsidRPr="00522DBD">
        <w:rPr>
          <w:lang w:val="mk-MK"/>
        </w:rPr>
        <w:t>Оддел бр 5 е со</w:t>
      </w:r>
      <w:r w:rsidRPr="00522DBD">
        <w:t xml:space="preserve"> станбена површина од 72м2</w:t>
      </w:r>
      <w:r w:rsidRPr="00522DBD">
        <w:rPr>
          <w:lang w:val="mk-MK"/>
        </w:rPr>
        <w:t xml:space="preserve"> </w:t>
      </w:r>
      <w:r w:rsidRPr="00522DBD">
        <w:rPr>
          <w:rFonts w:ascii="ArialMT" w:hAnsi="ArialMT" w:cs="ArialMT"/>
          <w:lang w:val="mk-MK"/>
        </w:rPr>
        <w:t>на чиј простор планирано е сместување на најмногу 7 корисници.</w:t>
      </w:r>
    </w:p>
    <w:p w:rsidR="00EC7A4A" w:rsidRPr="00705F75" w:rsidRDefault="00EC7A4A" w:rsidP="00103470">
      <w:pPr>
        <w:jc w:val="both"/>
      </w:pPr>
      <w:r w:rsidRPr="00705F75">
        <w:rPr>
          <w:lang w:val="mk-MK"/>
        </w:rPr>
        <w:t>Потреби</w:t>
      </w:r>
      <w:r w:rsidRPr="00705F75">
        <w:t>:</w:t>
      </w:r>
    </w:p>
    <w:p w:rsidR="006A34E7" w:rsidRPr="00705F75" w:rsidRDefault="006A34E7" w:rsidP="00103470">
      <w:pPr>
        <w:jc w:val="both"/>
        <w:rPr>
          <w:lang w:val="mk-MK"/>
        </w:rPr>
      </w:pPr>
      <w:r w:rsidRPr="00705F75">
        <w:rPr>
          <w:lang w:val="mk-MK"/>
        </w:rPr>
        <w:t xml:space="preserve">- </w:t>
      </w:r>
      <w:r w:rsidR="00671F96" w:rsidRPr="00705F75">
        <w:rPr>
          <w:lang w:val="mk-MK"/>
        </w:rPr>
        <w:t>Реновирање на административните простории</w:t>
      </w:r>
      <w:r w:rsidRPr="00705F75">
        <w:rPr>
          <w:lang w:val="mk-MK"/>
        </w:rPr>
        <w:t xml:space="preserve"> во Установата</w:t>
      </w:r>
      <w:r w:rsidR="00A734B3" w:rsidRPr="00705F75">
        <w:rPr>
          <w:lang w:val="mk-MK"/>
        </w:rPr>
        <w:t>;</w:t>
      </w:r>
    </w:p>
    <w:p w:rsidR="006A34E7" w:rsidRPr="00705F75" w:rsidRDefault="006A34E7" w:rsidP="00103470">
      <w:pPr>
        <w:jc w:val="both"/>
        <w:rPr>
          <w:lang w:val="mk-MK"/>
        </w:rPr>
      </w:pPr>
      <w:r w:rsidRPr="00705F75">
        <w:rPr>
          <w:lang w:val="mk-MK"/>
        </w:rPr>
        <w:t xml:space="preserve">-поставување на </w:t>
      </w:r>
      <w:r w:rsidR="00A734B3" w:rsidRPr="00705F75">
        <w:rPr>
          <w:lang w:val="mk-MK"/>
        </w:rPr>
        <w:t xml:space="preserve">надворешна </w:t>
      </w:r>
      <w:r w:rsidRPr="00705F75">
        <w:rPr>
          <w:lang w:val="mk-MK"/>
        </w:rPr>
        <w:t>термоизолациона фасада</w:t>
      </w:r>
      <w:r w:rsidR="00A734B3" w:rsidRPr="00705F75">
        <w:rPr>
          <w:lang w:val="mk-MK"/>
        </w:rPr>
        <w:t>;</w:t>
      </w:r>
    </w:p>
    <w:p w:rsidR="00EA5B70" w:rsidRPr="00705F75" w:rsidRDefault="00EA5B70" w:rsidP="00103470">
      <w:pPr>
        <w:jc w:val="both"/>
        <w:rPr>
          <w:lang w:val="mk-MK"/>
        </w:rPr>
      </w:pPr>
      <w:r w:rsidRPr="00705F75">
        <w:rPr>
          <w:lang w:val="mk-MK"/>
        </w:rPr>
        <w:t>-внатрешно бојадисување на одредени простории</w:t>
      </w:r>
      <w:r w:rsidR="00A734B3" w:rsidRPr="00705F75">
        <w:rPr>
          <w:lang w:val="mk-MK"/>
        </w:rPr>
        <w:t>;</w:t>
      </w:r>
    </w:p>
    <w:p w:rsidR="00EA5B70" w:rsidRPr="00705F75" w:rsidRDefault="00EA5B70" w:rsidP="00103470">
      <w:pPr>
        <w:jc w:val="both"/>
        <w:rPr>
          <w:lang w:val="mk-MK"/>
        </w:rPr>
      </w:pPr>
      <w:r w:rsidRPr="00705F75">
        <w:rPr>
          <w:lang w:val="mk-MK"/>
        </w:rPr>
        <w:t>-обновување на канцелариска опрема</w:t>
      </w:r>
      <w:r w:rsidR="00195D24" w:rsidRPr="00705F75">
        <w:rPr>
          <w:lang w:val="mk-MK"/>
        </w:rPr>
        <w:t>.</w:t>
      </w:r>
    </w:p>
    <w:p w:rsidR="00C271D3" w:rsidRPr="00705F75" w:rsidRDefault="00C271D3" w:rsidP="00126F2A">
      <w:pPr>
        <w:jc w:val="both"/>
        <w:rPr>
          <w:b/>
          <w:lang w:val="mk-MK"/>
        </w:rPr>
      </w:pPr>
    </w:p>
    <w:p w:rsidR="00C271D3" w:rsidRPr="00EC5FD4" w:rsidRDefault="00227CD6" w:rsidP="00126F2A">
      <w:pPr>
        <w:jc w:val="both"/>
        <w:rPr>
          <w:rFonts w:ascii="M.Tajms" w:hAnsi="M.Tajms"/>
          <w:b/>
          <w:lang w:val="ru-RU"/>
        </w:rPr>
      </w:pPr>
      <w:r w:rsidRPr="00EC5FD4">
        <w:rPr>
          <w:rFonts w:ascii="M.Tajms" w:hAnsi="M.Tajms"/>
          <w:b/>
          <w:lang w:val="ru-RU"/>
        </w:rPr>
        <w:t>6.ЧОВЕЧКИ РЕСУРСИ</w:t>
      </w:r>
    </w:p>
    <w:p w:rsidR="0010242A" w:rsidRPr="00EC5FD4" w:rsidRDefault="0010242A" w:rsidP="00CB3330">
      <w:pPr>
        <w:spacing w:after="200" w:line="276" w:lineRule="auto"/>
        <w:contextualSpacing/>
        <w:jc w:val="both"/>
        <w:rPr>
          <w:rFonts w:ascii="M.Tajms" w:hAnsi="M.Tajms" w:cs="Arial"/>
          <w:lang w:val="mk-MK"/>
        </w:rPr>
      </w:pPr>
    </w:p>
    <w:p w:rsidR="00084E28" w:rsidRPr="00EC5FD4" w:rsidRDefault="00084E28" w:rsidP="00084E28">
      <w:r w:rsidRPr="00EC5FD4">
        <w:rPr>
          <w:lang w:val="mk-MK"/>
        </w:rPr>
        <w:t>Основната дејност Установата ја остварува преку служби и одделии тоа</w:t>
      </w:r>
      <w:r w:rsidRPr="00EC5FD4">
        <w:t>:</w:t>
      </w:r>
    </w:p>
    <w:p w:rsidR="00084E28" w:rsidRPr="00EC5FD4" w:rsidRDefault="00084E28" w:rsidP="00084E28">
      <w:r w:rsidRPr="00EC5FD4">
        <w:t>1.</w:t>
      </w:r>
      <w:r w:rsidRPr="00EC5FD4">
        <w:rPr>
          <w:lang w:val="mk-MK"/>
        </w:rPr>
        <w:t>Оддел</w:t>
      </w:r>
      <w:r w:rsidR="00B87779" w:rsidRPr="00EC5FD4">
        <w:rPr>
          <w:lang w:val="mk-MK"/>
        </w:rPr>
        <w:t xml:space="preserve"> </w:t>
      </w:r>
      <w:r w:rsidRPr="00EC5FD4">
        <w:rPr>
          <w:lang w:val="mk-MK"/>
        </w:rPr>
        <w:t>за административнии помошно-технички работи</w:t>
      </w:r>
    </w:p>
    <w:p w:rsidR="00084E28" w:rsidRPr="00EC5FD4" w:rsidRDefault="00084E28" w:rsidP="00084E28">
      <w:pPr>
        <w:rPr>
          <w:lang w:val="mk-MK"/>
        </w:rPr>
      </w:pPr>
      <w:r w:rsidRPr="00EC5FD4">
        <w:rPr>
          <w:lang w:val="mk-MK"/>
        </w:rPr>
        <w:t>1.1 Дел за управување со човечки ресурси и административно работење</w:t>
      </w:r>
    </w:p>
    <w:p w:rsidR="00084E28" w:rsidRPr="00EC5FD4" w:rsidRDefault="00084E28" w:rsidP="00084E28">
      <w:pPr>
        <w:rPr>
          <w:lang w:val="mk-MK"/>
        </w:rPr>
      </w:pPr>
      <w:r w:rsidRPr="00EC5FD4">
        <w:rPr>
          <w:lang w:val="mk-MK"/>
        </w:rPr>
        <w:t>1.2</w:t>
      </w:r>
      <w:r w:rsidR="00B87779" w:rsidRPr="00EC5FD4">
        <w:rPr>
          <w:lang w:val="mk-MK"/>
        </w:rPr>
        <w:t xml:space="preserve"> </w:t>
      </w:r>
      <w:r w:rsidRPr="00EC5FD4">
        <w:rPr>
          <w:lang w:val="mk-MK"/>
        </w:rPr>
        <w:t>Дел за  помошно-технички работи</w:t>
      </w:r>
    </w:p>
    <w:p w:rsidR="00084E28" w:rsidRPr="00EC5FD4" w:rsidRDefault="00084E28" w:rsidP="00084E28">
      <w:pPr>
        <w:rPr>
          <w:lang w:val="mk-MK"/>
        </w:rPr>
      </w:pPr>
      <w:r w:rsidRPr="00EC5FD4">
        <w:rPr>
          <w:lang w:val="mk-MK"/>
        </w:rPr>
        <w:lastRenderedPageBreak/>
        <w:t>2.Служба за социјална, педагошко-воспитна и психолошка дејност</w:t>
      </w:r>
    </w:p>
    <w:p w:rsidR="00B87779" w:rsidRPr="00EC5FD4" w:rsidRDefault="00B87779" w:rsidP="00B87779">
      <w:pPr>
        <w:tabs>
          <w:tab w:val="left" w:pos="2172"/>
        </w:tabs>
        <w:jc w:val="both"/>
        <w:rPr>
          <w:lang w:val="ru-RU"/>
        </w:rPr>
      </w:pPr>
      <w:r w:rsidRPr="00EC5FD4">
        <w:rPr>
          <w:lang w:val="ru-RU"/>
        </w:rPr>
        <w:t>2.1 Оддел за социјална, педагошка –воспитна дејност</w:t>
      </w:r>
    </w:p>
    <w:p w:rsidR="00B87779" w:rsidRPr="00EC5FD4" w:rsidRDefault="00B87779" w:rsidP="00B87779">
      <w:pPr>
        <w:tabs>
          <w:tab w:val="left" w:pos="2172"/>
        </w:tabs>
        <w:jc w:val="both"/>
        <w:rPr>
          <w:lang w:val="mk-MK"/>
        </w:rPr>
      </w:pPr>
      <w:r w:rsidRPr="00EC5FD4">
        <w:rPr>
          <w:lang w:val="ru-RU"/>
        </w:rPr>
        <w:t>2.2 Оддел-</w:t>
      </w:r>
      <w:r w:rsidRPr="00EC5FD4">
        <w:t xml:space="preserve"> Центар за по</w:t>
      </w:r>
      <w:r w:rsidR="00D61599" w:rsidRPr="00EC5FD4">
        <w:t>ддршка на згрижувачки семејства</w:t>
      </w:r>
      <w:r w:rsidRPr="00EC5FD4">
        <w:t>.</w:t>
      </w:r>
    </w:p>
    <w:p w:rsidR="00084E28" w:rsidRPr="00EC5FD4" w:rsidRDefault="00084E28" w:rsidP="00084E28">
      <w:pPr>
        <w:rPr>
          <w:lang w:val="mk-MK"/>
        </w:rPr>
      </w:pPr>
      <w:r w:rsidRPr="00EC5FD4">
        <w:rPr>
          <w:lang w:val="mk-MK"/>
        </w:rPr>
        <w:t>3. Служба за сместување, нега</w:t>
      </w:r>
      <w:r w:rsidRPr="00EC5FD4">
        <w:t>,</w:t>
      </w:r>
      <w:r w:rsidRPr="00EC5FD4">
        <w:rPr>
          <w:lang w:val="mk-MK"/>
        </w:rPr>
        <w:t xml:space="preserve"> исхрана</w:t>
      </w:r>
      <w:r w:rsidR="00B33C33" w:rsidRPr="00EC5FD4">
        <w:rPr>
          <w:lang w:val="mk-MK"/>
        </w:rPr>
        <w:t xml:space="preserve"> </w:t>
      </w:r>
      <w:r w:rsidRPr="00EC5FD4">
        <w:rPr>
          <w:lang w:val="mk-MK"/>
        </w:rPr>
        <w:t>и здравствена заштита на корисниците</w:t>
      </w:r>
    </w:p>
    <w:p w:rsidR="00084E28" w:rsidRPr="00EC5FD4" w:rsidRDefault="00084E28" w:rsidP="00084E28">
      <w:pPr>
        <w:rPr>
          <w:rFonts w:eastAsia="Calibri"/>
        </w:rPr>
      </w:pPr>
      <w:r w:rsidRPr="00EC5FD4">
        <w:rPr>
          <w:lang w:val="mk-MK"/>
        </w:rPr>
        <w:t>3.1 Оддел за нега и здравствена заштита на корисниците</w:t>
      </w:r>
    </w:p>
    <w:p w:rsidR="00084E28" w:rsidRPr="00EC5FD4" w:rsidRDefault="00084E28" w:rsidP="00084E28">
      <w:pPr>
        <w:rPr>
          <w:rFonts w:eastAsia="Calibri"/>
        </w:rPr>
      </w:pPr>
      <w:r w:rsidRPr="00EC5FD4">
        <w:rPr>
          <w:rFonts w:eastAsia="Calibri"/>
          <w:lang w:val="mk-MK"/>
        </w:rPr>
        <w:t>3.2 Оддел</w:t>
      </w:r>
      <w:r w:rsidRPr="00EC5FD4">
        <w:rPr>
          <w:rFonts w:eastAsia="Calibri"/>
        </w:rPr>
        <w:t xml:space="preserve"> број 1</w:t>
      </w:r>
    </w:p>
    <w:p w:rsidR="00084E28" w:rsidRPr="00EC5FD4" w:rsidRDefault="00084E28" w:rsidP="00084E28">
      <w:pPr>
        <w:rPr>
          <w:rFonts w:eastAsia="Calibri"/>
        </w:rPr>
      </w:pPr>
      <w:r w:rsidRPr="00EC5FD4">
        <w:rPr>
          <w:rFonts w:eastAsia="Calibri"/>
          <w:lang w:val="mk-MK"/>
        </w:rPr>
        <w:t xml:space="preserve">3.3 Оддел </w:t>
      </w:r>
      <w:r w:rsidRPr="00EC5FD4">
        <w:rPr>
          <w:rFonts w:eastAsia="Calibri"/>
        </w:rPr>
        <w:t>број</w:t>
      </w:r>
      <w:r w:rsidR="00671F96" w:rsidRPr="00EC5FD4">
        <w:rPr>
          <w:rFonts w:eastAsia="Calibri"/>
          <w:lang w:val="mk-MK"/>
        </w:rPr>
        <w:t xml:space="preserve"> </w:t>
      </w:r>
      <w:r w:rsidRPr="00EC5FD4">
        <w:rPr>
          <w:rFonts w:eastAsia="Calibri"/>
        </w:rPr>
        <w:t>2</w:t>
      </w:r>
    </w:p>
    <w:p w:rsidR="00084E28" w:rsidRPr="00EC5FD4" w:rsidRDefault="00084E28" w:rsidP="00084E28">
      <w:pPr>
        <w:rPr>
          <w:rFonts w:eastAsia="Calibri"/>
        </w:rPr>
      </w:pPr>
      <w:r w:rsidRPr="00EC5FD4">
        <w:rPr>
          <w:rFonts w:eastAsia="Calibri"/>
          <w:lang w:val="mk-MK"/>
        </w:rPr>
        <w:t>3.4 Оддел</w:t>
      </w:r>
      <w:r w:rsidRPr="00EC5FD4">
        <w:rPr>
          <w:rFonts w:eastAsia="Calibri"/>
        </w:rPr>
        <w:t xml:space="preserve"> број 3</w:t>
      </w:r>
    </w:p>
    <w:p w:rsidR="00084E28" w:rsidRPr="00EC5FD4" w:rsidRDefault="00084E28" w:rsidP="00084E28">
      <w:pPr>
        <w:rPr>
          <w:rFonts w:eastAsia="Calibri"/>
        </w:rPr>
      </w:pPr>
      <w:r w:rsidRPr="00EC5FD4">
        <w:rPr>
          <w:rFonts w:eastAsia="Calibri"/>
          <w:lang w:val="mk-MK"/>
        </w:rPr>
        <w:t>3.5 Оддел</w:t>
      </w:r>
      <w:r w:rsidRPr="00EC5FD4">
        <w:rPr>
          <w:rFonts w:eastAsia="Calibri"/>
        </w:rPr>
        <w:t xml:space="preserve"> број 4</w:t>
      </w:r>
    </w:p>
    <w:p w:rsidR="00084E28" w:rsidRPr="00EC5FD4" w:rsidRDefault="00084E28" w:rsidP="00084E28">
      <w:pPr>
        <w:rPr>
          <w:lang w:val="mk-MK"/>
        </w:rPr>
      </w:pPr>
      <w:r w:rsidRPr="00EC5FD4">
        <w:rPr>
          <w:rFonts w:eastAsia="Calibri"/>
          <w:lang w:val="mk-MK"/>
        </w:rPr>
        <w:t>3.6 Оддел</w:t>
      </w:r>
      <w:r w:rsidR="00070FF9">
        <w:rPr>
          <w:rFonts w:eastAsia="Calibri"/>
        </w:rPr>
        <w:t xml:space="preserve"> број 5</w:t>
      </w:r>
    </w:p>
    <w:p w:rsidR="00B87779" w:rsidRPr="00EC5FD4" w:rsidRDefault="00B87779" w:rsidP="00B87779">
      <w:pPr>
        <w:tabs>
          <w:tab w:val="left" w:pos="2172"/>
        </w:tabs>
        <w:jc w:val="both"/>
        <w:rPr>
          <w:lang w:val="ru-RU"/>
        </w:rPr>
      </w:pPr>
      <w:r w:rsidRPr="00EC5FD4">
        <w:rPr>
          <w:lang w:val="ru-RU"/>
        </w:rPr>
        <w:t>3.7 Оддел за интервентно сместување</w:t>
      </w:r>
    </w:p>
    <w:p w:rsidR="007E0AD7" w:rsidRPr="00EC5FD4" w:rsidRDefault="00B87779" w:rsidP="00B95A0C">
      <w:pPr>
        <w:tabs>
          <w:tab w:val="left" w:pos="2172"/>
        </w:tabs>
        <w:jc w:val="both"/>
        <w:rPr>
          <w:lang w:val="mk-MK"/>
        </w:rPr>
      </w:pPr>
      <w:r w:rsidRPr="00EC5FD4">
        <w:rPr>
          <w:lang w:val="ru-RU"/>
        </w:rPr>
        <w:t>3.8 Оддел за мајки и бебиња.</w:t>
      </w:r>
    </w:p>
    <w:p w:rsidR="007E0AD7" w:rsidRPr="00EC5FD4" w:rsidRDefault="00CC1C7B" w:rsidP="00CC1C7B">
      <w:pPr>
        <w:jc w:val="both"/>
        <w:rPr>
          <w:rFonts w:ascii="M.Tajms" w:hAnsi="M.Tajms"/>
          <w:lang w:val="mk-MK"/>
        </w:rPr>
      </w:pPr>
      <w:r w:rsidRPr="00EC5FD4">
        <w:rPr>
          <w:rFonts w:ascii="M.Tajms" w:hAnsi="M.Tajms"/>
          <w:lang w:val="mk-MK"/>
        </w:rPr>
        <w:t xml:space="preserve">           </w:t>
      </w:r>
      <w:r w:rsidR="007E0AD7" w:rsidRPr="00EC5FD4">
        <w:rPr>
          <w:rFonts w:ascii="M.Tajms" w:hAnsi="M.Tajms"/>
          <w:lang w:val="mk-MK"/>
        </w:rPr>
        <w:t xml:space="preserve">Вкупниот број на вработени во Установата </w:t>
      </w:r>
      <w:r w:rsidR="00084E28" w:rsidRPr="00EC5FD4">
        <w:rPr>
          <w:rFonts w:ascii="M.Tajms" w:hAnsi="M.Tajms"/>
          <w:lang w:val="mk-MK"/>
        </w:rPr>
        <w:t xml:space="preserve">заклучно со </w:t>
      </w:r>
      <w:r w:rsidR="00935CA8" w:rsidRPr="00EC5FD4">
        <w:rPr>
          <w:rFonts w:ascii="M.Tajms" w:hAnsi="M.Tajms"/>
          <w:lang w:val="mk-MK"/>
        </w:rPr>
        <w:t>30</w:t>
      </w:r>
      <w:r w:rsidR="00F3745F" w:rsidRPr="00EC5FD4">
        <w:rPr>
          <w:rFonts w:ascii="M.Tajms" w:hAnsi="M.Tajms"/>
          <w:lang w:val="mk-MK"/>
        </w:rPr>
        <w:t>.</w:t>
      </w:r>
      <w:r w:rsidR="00084E28" w:rsidRPr="00EC5FD4">
        <w:rPr>
          <w:rFonts w:ascii="M.Tajms" w:hAnsi="M.Tajms"/>
          <w:lang w:val="mk-MK"/>
        </w:rPr>
        <w:t>12.20</w:t>
      </w:r>
      <w:r w:rsidR="00070FF9">
        <w:rPr>
          <w:rFonts w:ascii="M.Tajms" w:hAnsi="M.Tajms"/>
          <w:lang w:val="mk-MK"/>
        </w:rPr>
        <w:t>22</w:t>
      </w:r>
      <w:r w:rsidR="00084E28" w:rsidRPr="00EC5FD4">
        <w:rPr>
          <w:rFonts w:ascii="M.Tajms" w:hAnsi="M.Tajms"/>
          <w:lang w:val="mk-MK"/>
        </w:rPr>
        <w:t xml:space="preserve"> година е </w:t>
      </w:r>
      <w:r w:rsidR="00631BE4" w:rsidRPr="00EC5FD4">
        <w:rPr>
          <w:rFonts w:ascii="M.Tajms" w:hAnsi="M.Tajms"/>
          <w:lang w:val="mk-MK"/>
        </w:rPr>
        <w:t>6</w:t>
      </w:r>
      <w:r w:rsidR="00631BE4" w:rsidRPr="00EC5FD4">
        <w:rPr>
          <w:rFonts w:ascii="M.Tajms" w:hAnsi="M.Tajms"/>
        </w:rPr>
        <w:t>3</w:t>
      </w:r>
      <w:r w:rsidR="007E0AD7" w:rsidRPr="00EC5FD4">
        <w:rPr>
          <w:rFonts w:ascii="M.Tajms" w:hAnsi="M.Tajms"/>
          <w:lang w:val="mk-MK"/>
        </w:rPr>
        <w:t xml:space="preserve"> вра</w:t>
      </w:r>
      <w:r w:rsidR="008D3590" w:rsidRPr="00EC5FD4">
        <w:rPr>
          <w:rFonts w:ascii="M.Tajms" w:hAnsi="M.Tajms"/>
          <w:lang w:val="mk-MK"/>
        </w:rPr>
        <w:t>б</w:t>
      </w:r>
      <w:r w:rsidR="007E0AD7" w:rsidRPr="00EC5FD4">
        <w:rPr>
          <w:rFonts w:ascii="M.Tajms" w:hAnsi="M.Tajms"/>
          <w:lang w:val="mk-MK"/>
        </w:rPr>
        <w:t xml:space="preserve">отени (вкучен и </w:t>
      </w:r>
      <w:r w:rsidR="00084E28" w:rsidRPr="00EC5FD4">
        <w:rPr>
          <w:rFonts w:ascii="M.Tajms" w:hAnsi="M.Tajms"/>
          <w:lang w:val="mk-MK"/>
        </w:rPr>
        <w:t xml:space="preserve">ВД </w:t>
      </w:r>
      <w:r w:rsidR="007E0AD7" w:rsidRPr="00EC5FD4">
        <w:rPr>
          <w:rFonts w:ascii="M.Tajms" w:hAnsi="M.Tajms"/>
          <w:lang w:val="mk-MK"/>
        </w:rPr>
        <w:t>Директор)</w:t>
      </w:r>
      <w:r w:rsidR="00BE0C45" w:rsidRPr="00EC5FD4">
        <w:rPr>
          <w:rFonts w:ascii="M.Tajms" w:hAnsi="M.Tajms"/>
          <w:lang w:val="mk-MK"/>
        </w:rPr>
        <w:t xml:space="preserve"> на неопределено време</w:t>
      </w:r>
      <w:r w:rsidR="007E0AD7" w:rsidRPr="00EC5FD4">
        <w:rPr>
          <w:rFonts w:ascii="M.Tajms" w:hAnsi="M.Tajms"/>
          <w:lang w:val="mk-MK"/>
        </w:rPr>
        <w:t xml:space="preserve"> и тоа</w:t>
      </w:r>
      <w:r w:rsidR="007E0AD7" w:rsidRPr="00EC5FD4">
        <w:rPr>
          <w:rFonts w:ascii="M.Tajms" w:hAnsi="M.Tajms"/>
        </w:rPr>
        <w:t>:</w:t>
      </w:r>
      <w:r w:rsidR="00BE0C45" w:rsidRPr="00EC5FD4">
        <w:rPr>
          <w:rFonts w:ascii="M.Tajms" w:hAnsi="M.Tajms"/>
          <w:lang w:val="mk-MK"/>
        </w:rPr>
        <w:t xml:space="preserve"> </w:t>
      </w:r>
      <w:r w:rsidR="007E0AD7" w:rsidRPr="00EC5FD4">
        <w:rPr>
          <w:rFonts w:ascii="M.Tajms" w:hAnsi="M.Tajms"/>
          <w:lang w:val="mk-MK"/>
        </w:rPr>
        <w:t>2 правници, 1 одговор</w:t>
      </w:r>
      <w:r w:rsidR="00D61599" w:rsidRPr="00EC5FD4">
        <w:rPr>
          <w:rFonts w:ascii="M.Tajms" w:hAnsi="M.Tajms"/>
          <w:lang w:val="mk-MK"/>
        </w:rPr>
        <w:t>ен сметководител, 1 благајник, 2</w:t>
      </w:r>
      <w:r w:rsidR="007E0AD7" w:rsidRPr="00EC5FD4">
        <w:rPr>
          <w:rFonts w:ascii="M.Tajms" w:hAnsi="M.Tajms"/>
          <w:lang w:val="mk-MK"/>
        </w:rPr>
        <w:t xml:space="preserve"> </w:t>
      </w:r>
      <w:r w:rsidR="00D61599" w:rsidRPr="00EC5FD4">
        <w:rPr>
          <w:rFonts w:ascii="M.Tajms" w:hAnsi="M.Tajms"/>
          <w:lang w:val="mk-MK"/>
        </w:rPr>
        <w:t>дефектолог, 3</w:t>
      </w:r>
      <w:r w:rsidR="007E0AD7" w:rsidRPr="00EC5FD4">
        <w:rPr>
          <w:rFonts w:ascii="M.Tajms" w:hAnsi="M.Tajms"/>
          <w:lang w:val="mk-MK"/>
        </w:rPr>
        <w:t xml:space="preserve"> </w:t>
      </w:r>
      <w:r w:rsidR="00ED05D9" w:rsidRPr="00EC5FD4">
        <w:rPr>
          <w:rFonts w:ascii="M.Tajms" w:hAnsi="M.Tajms"/>
          <w:lang w:val="mk-MK"/>
        </w:rPr>
        <w:t>психолози</w:t>
      </w:r>
      <w:r w:rsidR="007E0AD7" w:rsidRPr="00EC5FD4">
        <w:rPr>
          <w:rFonts w:ascii="M.Tajms" w:hAnsi="M.Tajms"/>
          <w:lang w:val="mk-MK"/>
        </w:rPr>
        <w:t>,</w:t>
      </w:r>
      <w:r w:rsidR="00D61599" w:rsidRPr="00EC5FD4">
        <w:rPr>
          <w:rFonts w:ascii="M.Tajms" w:hAnsi="M.Tajms"/>
          <w:lang w:val="mk-MK"/>
        </w:rPr>
        <w:t xml:space="preserve"> 2</w:t>
      </w:r>
      <w:r w:rsidR="00ED05D9" w:rsidRPr="00EC5FD4">
        <w:rPr>
          <w:rFonts w:ascii="M.Tajms" w:hAnsi="M.Tajms"/>
          <w:lang w:val="mk-MK"/>
        </w:rPr>
        <w:t xml:space="preserve"> д</w:t>
      </w:r>
      <w:r w:rsidR="00084E28" w:rsidRPr="00EC5FD4">
        <w:rPr>
          <w:rFonts w:ascii="M.Tajms" w:hAnsi="M.Tajms"/>
          <w:lang w:val="mk-MK"/>
        </w:rPr>
        <w:t xml:space="preserve">ипломиран социјален работник, </w:t>
      </w:r>
      <w:r w:rsidR="00631BE4" w:rsidRPr="00EC5FD4">
        <w:rPr>
          <w:rFonts w:ascii="M.Tajms" w:hAnsi="M.Tajms"/>
          <w:lang w:val="mk-MK"/>
        </w:rPr>
        <w:t xml:space="preserve"> 1 физиотерапевт, 39</w:t>
      </w:r>
      <w:r w:rsidR="007E0AD7" w:rsidRPr="00EC5FD4">
        <w:rPr>
          <w:rFonts w:ascii="M.Tajms" w:hAnsi="M.Tajms"/>
          <w:lang w:val="mk-MK"/>
        </w:rPr>
        <w:t xml:space="preserve"> медицински сестри, </w:t>
      </w:r>
      <w:r w:rsidR="00631BE4" w:rsidRPr="00EC5FD4">
        <w:rPr>
          <w:rFonts w:ascii="M.Tajms" w:hAnsi="M.Tajms"/>
        </w:rPr>
        <w:t xml:space="preserve">1 </w:t>
      </w:r>
      <w:r w:rsidR="00631BE4" w:rsidRPr="00EC5FD4">
        <w:rPr>
          <w:rFonts w:ascii="M.Tajms" w:hAnsi="M.Tajms"/>
          <w:lang w:val="mk-MK"/>
        </w:rPr>
        <w:t xml:space="preserve">домаќин –економ, </w:t>
      </w:r>
      <w:r w:rsidR="00084E28" w:rsidRPr="00EC5FD4">
        <w:rPr>
          <w:rFonts w:ascii="M.Tajms" w:hAnsi="M.Tajms"/>
          <w:lang w:val="mk-MK"/>
        </w:rPr>
        <w:t>3 готвачи</w:t>
      </w:r>
      <w:r w:rsidR="008D3590" w:rsidRPr="00EC5FD4">
        <w:rPr>
          <w:rFonts w:ascii="M.Tajms" w:hAnsi="M.Tajms"/>
          <w:lang w:val="mk-MK"/>
        </w:rPr>
        <w:t xml:space="preserve">, 1 градинар,1 </w:t>
      </w:r>
      <w:r w:rsidR="00D61599" w:rsidRPr="00EC5FD4">
        <w:rPr>
          <w:rFonts w:ascii="M.Tajms" w:hAnsi="M.Tajms"/>
          <w:lang w:val="mk-MK"/>
        </w:rPr>
        <w:t>возач</w:t>
      </w:r>
      <w:r w:rsidR="00084E28" w:rsidRPr="00EC5FD4">
        <w:rPr>
          <w:rFonts w:ascii="M.Tajms" w:hAnsi="M.Tajms"/>
          <w:lang w:val="mk-MK"/>
        </w:rPr>
        <w:t>, 1 хигиеничар</w:t>
      </w:r>
      <w:r w:rsidR="00D61599" w:rsidRPr="00EC5FD4">
        <w:rPr>
          <w:rFonts w:ascii="M.Tajms" w:hAnsi="M.Tajms"/>
          <w:lang w:val="mk-MK"/>
        </w:rPr>
        <w:t>,</w:t>
      </w:r>
      <w:r w:rsidR="00631BE4" w:rsidRPr="00EC5FD4">
        <w:rPr>
          <w:rFonts w:ascii="M.Tajms" w:hAnsi="M.Tajms"/>
          <w:lang w:val="mk-MK"/>
        </w:rPr>
        <w:t xml:space="preserve"> 3</w:t>
      </w:r>
      <w:r w:rsidR="00ED05D9" w:rsidRPr="00EC5FD4">
        <w:rPr>
          <w:rFonts w:ascii="M.Tajms" w:hAnsi="M.Tajms"/>
          <w:lang w:val="mk-MK"/>
        </w:rPr>
        <w:t xml:space="preserve"> перачки</w:t>
      </w:r>
      <w:r w:rsidR="00D61599" w:rsidRPr="00EC5FD4">
        <w:rPr>
          <w:rFonts w:ascii="M.Tajms" w:hAnsi="M.Tajms"/>
          <w:lang w:val="mk-MK"/>
        </w:rPr>
        <w:t xml:space="preserve"> и 1 ложач на парен котел</w:t>
      </w:r>
      <w:r w:rsidR="008D3590" w:rsidRPr="00EC5FD4">
        <w:rPr>
          <w:rFonts w:ascii="M.Tajms" w:hAnsi="M.Tajms"/>
          <w:lang w:val="mk-MK"/>
        </w:rPr>
        <w:t>.</w:t>
      </w:r>
    </w:p>
    <w:p w:rsidR="0001188E" w:rsidRPr="00EC5FD4" w:rsidRDefault="00CC1C7B" w:rsidP="00F3745F">
      <w:pPr>
        <w:tabs>
          <w:tab w:val="left" w:pos="2070"/>
        </w:tabs>
        <w:jc w:val="both"/>
        <w:rPr>
          <w:rFonts w:ascii="M.Tajms" w:hAnsi="M.Tajms"/>
          <w:lang w:val="mk-MK"/>
        </w:rPr>
      </w:pPr>
      <w:r w:rsidRPr="00EC5FD4">
        <w:rPr>
          <w:rFonts w:ascii="M.Tajms" w:hAnsi="M.Tajms"/>
          <w:lang w:val="mk-MK"/>
        </w:rPr>
        <w:t xml:space="preserve">           </w:t>
      </w:r>
      <w:r w:rsidR="008D3590" w:rsidRPr="00EC5FD4">
        <w:rPr>
          <w:lang w:val="mk-MK"/>
        </w:rPr>
        <w:t>Согл</w:t>
      </w:r>
      <w:r w:rsidR="001D6010" w:rsidRPr="00EC5FD4">
        <w:rPr>
          <w:lang w:val="mk-MK"/>
        </w:rPr>
        <w:t>а</w:t>
      </w:r>
      <w:r w:rsidR="008D3590" w:rsidRPr="00EC5FD4">
        <w:rPr>
          <w:lang w:val="mk-MK"/>
        </w:rPr>
        <w:t xml:space="preserve">сно </w:t>
      </w:r>
      <w:r w:rsidR="001D6010" w:rsidRPr="00EC5FD4">
        <w:rPr>
          <w:lang w:val="mk-MK"/>
        </w:rPr>
        <w:t xml:space="preserve">Правилникот </w:t>
      </w:r>
      <w:r w:rsidR="00F3745F" w:rsidRPr="00EC5FD4">
        <w:t>система</w:t>
      </w:r>
      <w:r w:rsidR="00D56A99" w:rsidRPr="00EC5FD4">
        <w:t xml:space="preserve">тизација на работните места во </w:t>
      </w:r>
      <w:r w:rsidR="00F3745F" w:rsidRPr="00EC5FD4">
        <w:t xml:space="preserve">Јавната установа Дом за доенчиња и мали деца-Битола </w:t>
      </w:r>
      <w:r w:rsidR="00F3745F" w:rsidRPr="00EC5FD4">
        <w:rPr>
          <w:lang w:val="mk-MK"/>
        </w:rPr>
        <w:t>и Правилникот</w:t>
      </w:r>
      <w:r w:rsidR="00F3745F" w:rsidRPr="00EC5FD4">
        <w:t xml:space="preserve"> за измена и дополнување на Правилникот за систематизација на работните места во  Јавната установа Дом за доенчиња и мали деца-Битола</w:t>
      </w:r>
      <w:r w:rsidR="00631BE4" w:rsidRPr="00EC5FD4">
        <w:rPr>
          <w:rFonts w:ascii="M.Tajms" w:hAnsi="M.Tajms"/>
          <w:lang w:val="mk-MK"/>
        </w:rPr>
        <w:t xml:space="preserve">, слободни се </w:t>
      </w:r>
      <w:r w:rsidR="007F40FF" w:rsidRPr="00EC5FD4">
        <w:rPr>
          <w:rFonts w:ascii="M.Tajms" w:hAnsi="M.Tajms"/>
          <w:lang w:val="mk-MK"/>
        </w:rPr>
        <w:t>26</w:t>
      </w:r>
      <w:r w:rsidR="001D6010" w:rsidRPr="00EC5FD4">
        <w:rPr>
          <w:rFonts w:ascii="M.Tajms" w:hAnsi="M.Tajms"/>
          <w:lang w:val="mk-MK"/>
        </w:rPr>
        <w:t xml:space="preserve"> работни места</w:t>
      </w:r>
      <w:r w:rsidR="00BE0C45" w:rsidRPr="00EC5FD4">
        <w:rPr>
          <w:rFonts w:ascii="M.Tajms" w:hAnsi="M.Tajms"/>
          <w:lang w:val="mk-MK"/>
        </w:rPr>
        <w:t>, од кои во Годишниот план за в</w:t>
      </w:r>
      <w:r w:rsidR="00631BE4" w:rsidRPr="00EC5FD4">
        <w:rPr>
          <w:rFonts w:ascii="M.Tajms" w:hAnsi="M.Tajms"/>
          <w:lang w:val="mk-MK"/>
        </w:rPr>
        <w:t>работување за календарската 2023</w:t>
      </w:r>
      <w:r w:rsidR="00BE0C45" w:rsidRPr="00EC5FD4">
        <w:rPr>
          <w:rFonts w:ascii="M.Tajms" w:hAnsi="M.Tajms"/>
          <w:lang w:val="mk-MK"/>
        </w:rPr>
        <w:t xml:space="preserve"> година, планирани се следните вработувања: </w:t>
      </w:r>
    </w:p>
    <w:p w:rsidR="007F40FF" w:rsidRPr="00EC5FD4" w:rsidRDefault="007F40FF" w:rsidP="007F40FF">
      <w:pPr>
        <w:jc w:val="both"/>
        <w:rPr>
          <w:lang w:val="mk-MK"/>
        </w:rPr>
      </w:pPr>
      <w:r w:rsidRPr="00EC5FD4">
        <w:rPr>
          <w:rFonts w:ascii="M.Tajms" w:hAnsi="M.Tajms"/>
          <w:lang w:val="mk-MK"/>
        </w:rPr>
        <w:t>-</w:t>
      </w:r>
      <w:r w:rsidRPr="00EC5FD4">
        <w:rPr>
          <w:b/>
        </w:rPr>
        <w:t xml:space="preserve"> </w:t>
      </w:r>
      <w:r w:rsidR="00692E31" w:rsidRPr="00EC5FD4">
        <w:rPr>
          <w:lang w:val="mk-MK"/>
        </w:rPr>
        <w:t xml:space="preserve">1 </w:t>
      </w:r>
      <w:r w:rsidRPr="00EC5FD4">
        <w:rPr>
          <w:lang w:val="mk-MK"/>
        </w:rPr>
        <w:t>извршител на работно место</w:t>
      </w:r>
      <w:r w:rsidRPr="00EC5FD4">
        <w:t xml:space="preserve"> </w:t>
      </w:r>
      <w:r w:rsidRPr="00EC5FD4">
        <w:rPr>
          <w:b/>
        </w:rPr>
        <w:t>Правник</w:t>
      </w:r>
      <w:r w:rsidRPr="00EC5FD4">
        <w:rPr>
          <w:b/>
          <w:lang w:val="mk-MK"/>
        </w:rPr>
        <w:t>,</w:t>
      </w:r>
      <w:r w:rsidRPr="00EC5FD4">
        <w:rPr>
          <w:b/>
        </w:rPr>
        <w:t xml:space="preserve"> </w:t>
      </w:r>
      <w:r w:rsidRPr="00EC5FD4">
        <w:t>Виш соработник</w:t>
      </w:r>
      <w:r w:rsidRPr="00EC5FD4">
        <w:rPr>
          <w:lang w:val="mk-MK"/>
        </w:rPr>
        <w:t xml:space="preserve"> во</w:t>
      </w:r>
      <w:r w:rsidRPr="00EC5FD4">
        <w:t xml:space="preserve"> Оддел за административни и помошно-технички работи</w:t>
      </w:r>
      <w:r w:rsidRPr="00EC5FD4">
        <w:rPr>
          <w:lang w:val="mk-MK"/>
        </w:rPr>
        <w:t>,</w:t>
      </w:r>
      <w:r w:rsidRPr="00EC5FD4">
        <w:t xml:space="preserve"> Дел за управување со човечки ресурси и административно работење</w:t>
      </w:r>
      <w:r w:rsidR="002E07DB" w:rsidRPr="00EC5FD4">
        <w:rPr>
          <w:lang w:val="mk-MK"/>
        </w:rPr>
        <w:t>;</w:t>
      </w:r>
    </w:p>
    <w:p w:rsidR="002E07DB" w:rsidRPr="00EC5FD4" w:rsidRDefault="002E07DB" w:rsidP="007F40FF">
      <w:pPr>
        <w:jc w:val="both"/>
        <w:rPr>
          <w:lang w:val="mk-MK"/>
        </w:rPr>
      </w:pPr>
      <w:r w:rsidRPr="00EC5FD4">
        <w:rPr>
          <w:rFonts w:ascii="M.Tajms" w:hAnsi="M.Tajms"/>
          <w:lang w:val="mk-MK"/>
        </w:rPr>
        <w:t>-</w:t>
      </w:r>
      <w:r w:rsidRPr="00EC5FD4">
        <w:rPr>
          <w:b/>
        </w:rPr>
        <w:t xml:space="preserve"> </w:t>
      </w:r>
      <w:r w:rsidRPr="00EC5FD4">
        <w:rPr>
          <w:lang w:val="mk-MK"/>
        </w:rPr>
        <w:t>1 извршител на работно место</w:t>
      </w:r>
      <w:r w:rsidRPr="00EC5FD4">
        <w:t xml:space="preserve"> </w:t>
      </w:r>
      <w:r w:rsidRPr="00EC5FD4">
        <w:rPr>
          <w:b/>
          <w:lang w:val="mk-MK"/>
        </w:rPr>
        <w:t>Архивар,</w:t>
      </w:r>
      <w:r w:rsidRPr="00EC5FD4">
        <w:rPr>
          <w:b/>
        </w:rPr>
        <w:t xml:space="preserve"> </w:t>
      </w:r>
      <w:r w:rsidRPr="00EC5FD4">
        <w:rPr>
          <w:lang w:val="mk-MK"/>
        </w:rPr>
        <w:t>Помлад референт во</w:t>
      </w:r>
      <w:r w:rsidRPr="00EC5FD4">
        <w:t xml:space="preserve"> Оддел за административни и помошно-технички работи</w:t>
      </w:r>
      <w:r w:rsidRPr="00EC5FD4">
        <w:rPr>
          <w:lang w:val="mk-MK"/>
        </w:rPr>
        <w:t>,</w:t>
      </w:r>
      <w:r w:rsidRPr="00EC5FD4">
        <w:t xml:space="preserve"> Дел за управување со човечки ресурси и административно работење</w:t>
      </w:r>
      <w:r w:rsidRPr="00EC5FD4">
        <w:rPr>
          <w:lang w:val="mk-MK"/>
        </w:rPr>
        <w:t>;</w:t>
      </w:r>
    </w:p>
    <w:p w:rsidR="007F40FF" w:rsidRPr="00EC5FD4" w:rsidRDefault="00692E31" w:rsidP="002E07DB">
      <w:pPr>
        <w:jc w:val="both"/>
        <w:rPr>
          <w:lang w:val="mk-MK"/>
        </w:rPr>
      </w:pPr>
      <w:r w:rsidRPr="00EC5FD4">
        <w:rPr>
          <w:b/>
          <w:lang w:val="mk-MK"/>
        </w:rPr>
        <w:t>-</w:t>
      </w:r>
      <w:r w:rsidRPr="00EC5FD4">
        <w:rPr>
          <w:lang w:val="mk-MK"/>
        </w:rPr>
        <w:t>1 извршител на работно место</w:t>
      </w:r>
      <w:r w:rsidRPr="00EC5FD4">
        <w:rPr>
          <w:b/>
        </w:rPr>
        <w:t xml:space="preserve"> </w:t>
      </w:r>
      <w:r w:rsidR="00A27C93" w:rsidRPr="00EC5FD4">
        <w:rPr>
          <w:b/>
        </w:rPr>
        <w:t>Градинар</w:t>
      </w:r>
      <w:r w:rsidRPr="00EC5FD4">
        <w:rPr>
          <w:b/>
          <w:lang w:val="mk-MK"/>
        </w:rPr>
        <w:t xml:space="preserve">, </w:t>
      </w:r>
      <w:r w:rsidR="00A27C93" w:rsidRPr="00EC5FD4">
        <w:t>Помошно- техничко лице (за одржување на обејкти и опрема) од трето ниво</w:t>
      </w:r>
      <w:r w:rsidRPr="00EC5FD4">
        <w:rPr>
          <w:lang w:val="mk-MK"/>
        </w:rPr>
        <w:t xml:space="preserve"> во</w:t>
      </w:r>
      <w:r w:rsidRPr="00EC5FD4">
        <w:t xml:space="preserve"> Оддел за административни и помошно-технички работи</w:t>
      </w:r>
      <w:r w:rsidRPr="00EC5FD4">
        <w:rPr>
          <w:lang w:val="mk-MK"/>
        </w:rPr>
        <w:t>,</w:t>
      </w:r>
      <w:r w:rsidRPr="00EC5FD4">
        <w:t xml:space="preserve"> Дел за  помошно-технички работи</w:t>
      </w:r>
      <w:r w:rsidR="002E07DB" w:rsidRPr="00EC5FD4">
        <w:rPr>
          <w:lang w:val="mk-MK"/>
        </w:rPr>
        <w:t>;</w:t>
      </w:r>
    </w:p>
    <w:p w:rsidR="007F40FF" w:rsidRPr="00EC5FD4" w:rsidRDefault="002E07DB" w:rsidP="002E07DB">
      <w:pPr>
        <w:jc w:val="both"/>
        <w:rPr>
          <w:lang w:val="mk-MK"/>
        </w:rPr>
      </w:pPr>
      <w:r w:rsidRPr="00EC5FD4">
        <w:rPr>
          <w:b/>
          <w:lang w:val="mk-MK"/>
        </w:rPr>
        <w:t>-</w:t>
      </w:r>
      <w:r w:rsidRPr="00EC5FD4">
        <w:rPr>
          <w:lang w:val="mk-MK"/>
        </w:rPr>
        <w:t>3 извршители на работно место</w:t>
      </w:r>
      <w:r w:rsidRPr="00EC5FD4">
        <w:rPr>
          <w:b/>
        </w:rPr>
        <w:t xml:space="preserve"> </w:t>
      </w:r>
      <w:r w:rsidRPr="00EC5FD4">
        <w:rPr>
          <w:b/>
          <w:lang w:val="mk-MK"/>
        </w:rPr>
        <w:t xml:space="preserve">Хигиеничар, </w:t>
      </w:r>
      <w:r w:rsidRPr="00EC5FD4">
        <w:t>Помошно-техничко лице (за одржување на обејкти и опрема) од трето ниво</w:t>
      </w:r>
      <w:r w:rsidRPr="00EC5FD4">
        <w:rPr>
          <w:lang w:val="mk-MK"/>
        </w:rPr>
        <w:t xml:space="preserve"> во</w:t>
      </w:r>
      <w:r w:rsidRPr="00EC5FD4">
        <w:t xml:space="preserve"> Оддел за административни и помошно-технички работи</w:t>
      </w:r>
      <w:r w:rsidRPr="00EC5FD4">
        <w:rPr>
          <w:lang w:val="mk-MK"/>
        </w:rPr>
        <w:t>,</w:t>
      </w:r>
      <w:r w:rsidRPr="00EC5FD4">
        <w:t xml:space="preserve"> Дел за  помошно-технички работи</w:t>
      </w:r>
      <w:r w:rsidRPr="00EC5FD4">
        <w:rPr>
          <w:lang w:val="mk-MK"/>
        </w:rPr>
        <w:t>;</w:t>
      </w:r>
    </w:p>
    <w:p w:rsidR="00F3745F" w:rsidRPr="00EC5FD4" w:rsidRDefault="00F3745F" w:rsidP="00F3745F">
      <w:pPr>
        <w:jc w:val="both"/>
        <w:rPr>
          <w:lang w:val="mk-MK"/>
        </w:rPr>
      </w:pPr>
      <w:r w:rsidRPr="00EC5FD4">
        <w:rPr>
          <w:lang w:val="mk-MK"/>
        </w:rPr>
        <w:t>- 1 извршител на работно место</w:t>
      </w:r>
      <w:r w:rsidRPr="00EC5FD4">
        <w:t xml:space="preserve"> </w:t>
      </w:r>
      <w:r w:rsidR="006E693A" w:rsidRPr="00EC5FD4">
        <w:rPr>
          <w:b/>
          <w:lang w:val="mk-MK"/>
        </w:rPr>
        <w:t>Лекар</w:t>
      </w:r>
      <w:r w:rsidRPr="00EC5FD4">
        <w:rPr>
          <w:b/>
          <w:lang w:val="mk-MK"/>
        </w:rPr>
        <w:t>-</w:t>
      </w:r>
      <w:r w:rsidRPr="00EC5FD4">
        <w:t xml:space="preserve"> стручен службеник во УСЗ – </w:t>
      </w:r>
      <w:r w:rsidR="006E693A" w:rsidRPr="00EC5FD4">
        <w:rPr>
          <w:lang w:val="mk-MK"/>
        </w:rPr>
        <w:t>лекар</w:t>
      </w:r>
      <w:r w:rsidRPr="00EC5FD4">
        <w:t xml:space="preserve"> </w:t>
      </w:r>
      <w:r w:rsidRPr="00EC5FD4">
        <w:rPr>
          <w:lang w:val="mk-MK"/>
        </w:rPr>
        <w:t xml:space="preserve"> во </w:t>
      </w:r>
      <w:r w:rsidR="006E693A" w:rsidRPr="00EC5FD4">
        <w:t>Служба за сместување, нега, исхрана и здравствена заштита на корисниците</w:t>
      </w:r>
      <w:r w:rsidR="002F4C90" w:rsidRPr="00EC5FD4">
        <w:rPr>
          <w:lang w:val="mk-MK"/>
        </w:rPr>
        <w:t>,</w:t>
      </w:r>
      <w:r w:rsidR="006E693A" w:rsidRPr="00EC5FD4">
        <w:rPr>
          <w:lang w:val="mk-MK"/>
        </w:rPr>
        <w:t xml:space="preserve"> </w:t>
      </w:r>
      <w:r w:rsidR="006E693A" w:rsidRPr="00EC5FD4">
        <w:t>Oддел за нега и здравствена заштита на корисниците</w:t>
      </w:r>
      <w:r w:rsidRPr="00EC5FD4">
        <w:rPr>
          <w:lang w:val="mk-MK"/>
        </w:rPr>
        <w:t>;</w:t>
      </w:r>
    </w:p>
    <w:p w:rsidR="00BE0C45" w:rsidRPr="00EC5FD4" w:rsidRDefault="002E07DB" w:rsidP="00FC4173">
      <w:pPr>
        <w:jc w:val="both"/>
        <w:rPr>
          <w:lang w:val="ru-RU"/>
        </w:rPr>
      </w:pPr>
      <w:r w:rsidRPr="00EC5FD4">
        <w:rPr>
          <w:lang w:val="mk-MK"/>
        </w:rPr>
        <w:t>-12</w:t>
      </w:r>
      <w:r w:rsidR="0001188E" w:rsidRPr="00EC5FD4">
        <w:rPr>
          <w:lang w:val="mk-MK"/>
        </w:rPr>
        <w:t xml:space="preserve"> извршител</w:t>
      </w:r>
      <w:r w:rsidR="00084E28" w:rsidRPr="00EC5FD4">
        <w:rPr>
          <w:lang w:val="mk-MK"/>
        </w:rPr>
        <w:t>и</w:t>
      </w:r>
      <w:r w:rsidR="00BE0C45" w:rsidRPr="00EC5FD4">
        <w:rPr>
          <w:lang w:val="mk-MK"/>
        </w:rPr>
        <w:t xml:space="preserve">  на работно место-</w:t>
      </w:r>
      <w:r w:rsidR="00BE0C45" w:rsidRPr="00EC5FD4">
        <w:rPr>
          <w:b/>
          <w:lang w:val="mk-MK"/>
        </w:rPr>
        <w:t>Медицинска сестра</w:t>
      </w:r>
      <w:r w:rsidR="00CC1C7B" w:rsidRPr="00EC5FD4">
        <w:rPr>
          <w:lang w:val="mk-MK"/>
        </w:rPr>
        <w:t xml:space="preserve">, </w:t>
      </w:r>
      <w:r w:rsidR="00CC1C7B" w:rsidRPr="00EC5FD4">
        <w:t>Помошно -стручен службеник од второ ниво</w:t>
      </w:r>
      <w:r w:rsidR="00FC4173" w:rsidRPr="00EC5FD4">
        <w:rPr>
          <w:lang w:val="mk-MK"/>
        </w:rPr>
        <w:t xml:space="preserve"> во</w:t>
      </w:r>
      <w:r w:rsidR="00FC4173" w:rsidRPr="00EC5FD4">
        <w:rPr>
          <w:lang w:val="ru-RU"/>
        </w:rPr>
        <w:t xml:space="preserve"> </w:t>
      </w:r>
      <w:r w:rsidR="00FC4173" w:rsidRPr="00EC5FD4">
        <w:t>Служба за сместување, нега, исхрана и здраствена заштита на корисниците</w:t>
      </w:r>
      <w:r w:rsidR="006E693A" w:rsidRPr="00EC5FD4">
        <w:rPr>
          <w:lang w:val="mk-MK"/>
        </w:rPr>
        <w:t xml:space="preserve"> од кои 2 извршители во </w:t>
      </w:r>
      <w:r w:rsidR="00FC4173" w:rsidRPr="00EC5FD4">
        <w:rPr>
          <w:lang w:val="ru-RU"/>
        </w:rPr>
        <w:t xml:space="preserve">Оддел </w:t>
      </w:r>
      <w:r w:rsidR="006E693A" w:rsidRPr="00EC5FD4">
        <w:rPr>
          <w:lang w:val="ru-RU"/>
        </w:rPr>
        <w:t>број 2,</w:t>
      </w:r>
      <w:r w:rsidR="006E693A" w:rsidRPr="00EC5FD4">
        <w:rPr>
          <w:lang w:val="mk-MK"/>
        </w:rPr>
        <w:t xml:space="preserve"> 2 извршители во </w:t>
      </w:r>
      <w:r w:rsidR="006E693A" w:rsidRPr="00EC5FD4">
        <w:rPr>
          <w:lang w:val="ru-RU"/>
        </w:rPr>
        <w:t xml:space="preserve">Оддел број 3, </w:t>
      </w:r>
      <w:r w:rsidR="006E693A" w:rsidRPr="00EC5FD4">
        <w:rPr>
          <w:lang w:val="mk-MK"/>
        </w:rPr>
        <w:t xml:space="preserve">2 извршители во </w:t>
      </w:r>
      <w:r w:rsidR="006E693A" w:rsidRPr="00EC5FD4">
        <w:rPr>
          <w:lang w:val="ru-RU"/>
        </w:rPr>
        <w:t xml:space="preserve">Оддел број 4, </w:t>
      </w:r>
      <w:r w:rsidR="002F4C90" w:rsidRPr="00EC5FD4">
        <w:rPr>
          <w:lang w:val="mk-MK"/>
        </w:rPr>
        <w:t>5</w:t>
      </w:r>
      <w:r w:rsidR="006E693A" w:rsidRPr="00EC5FD4">
        <w:rPr>
          <w:lang w:val="mk-MK"/>
        </w:rPr>
        <w:t xml:space="preserve"> извршители во </w:t>
      </w:r>
      <w:r w:rsidR="006E693A" w:rsidRPr="00EC5FD4">
        <w:rPr>
          <w:lang w:val="ru-RU"/>
        </w:rPr>
        <w:t>Оддел број 5 и 1 извршител во Оддел за интервентно сместување.</w:t>
      </w:r>
    </w:p>
    <w:p w:rsidR="002F4C90" w:rsidRPr="00EC5FD4" w:rsidRDefault="002F4C90" w:rsidP="00FC4173">
      <w:pPr>
        <w:jc w:val="both"/>
        <w:rPr>
          <w:lang w:val="mk-MK"/>
        </w:rPr>
      </w:pPr>
    </w:p>
    <w:p w:rsidR="002F4C90" w:rsidRPr="00EC5FD4" w:rsidRDefault="002F4C90" w:rsidP="00FC4173">
      <w:pPr>
        <w:jc w:val="both"/>
        <w:rPr>
          <w:lang w:val="mk-MK"/>
        </w:rPr>
      </w:pPr>
    </w:p>
    <w:p w:rsidR="002F4C90" w:rsidRPr="00EC5FD4" w:rsidRDefault="002F4C90" w:rsidP="00FC4173">
      <w:pPr>
        <w:jc w:val="both"/>
        <w:rPr>
          <w:lang w:val="mk-MK"/>
        </w:rPr>
      </w:pPr>
    </w:p>
    <w:tbl>
      <w:tblPr>
        <w:tblW w:w="574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3776"/>
        <w:gridCol w:w="2014"/>
        <w:gridCol w:w="1752"/>
        <w:gridCol w:w="2369"/>
      </w:tblGrid>
      <w:tr w:rsidR="00EC5FD4" w:rsidRPr="00EC5FD4" w:rsidTr="00B33C33">
        <w:trPr>
          <w:trHeight w:val="600"/>
        </w:trPr>
        <w:tc>
          <w:tcPr>
            <w:tcW w:w="1905" w:type="pct"/>
            <w:shd w:val="clear" w:color="auto" w:fill="DBE5F1"/>
            <w:vAlign w:val="center"/>
          </w:tcPr>
          <w:p w:rsidR="00F63AB0" w:rsidRPr="00EC5FD4" w:rsidRDefault="00F63AB0" w:rsidP="00615B63">
            <w:pPr>
              <w:jc w:val="center"/>
              <w:rPr>
                <w:rFonts w:ascii="M.Tajms" w:hAnsi="M.Tajms" w:cs="Arial"/>
                <w:b/>
                <w:bCs/>
                <w:lang w:val="mk-MK" w:eastAsia="mk-MK"/>
              </w:rPr>
            </w:pPr>
            <w:r w:rsidRPr="00EC5FD4">
              <w:rPr>
                <w:rFonts w:ascii="M.Tajms" w:hAnsi="M.Tajms" w:cs="Arial"/>
                <w:lang w:val="mk-MK"/>
              </w:rPr>
              <w:lastRenderedPageBreak/>
              <w:br w:type="page"/>
            </w:r>
            <w:r w:rsidRPr="00EC5FD4">
              <w:rPr>
                <w:rFonts w:ascii="M.Tajms" w:hAnsi="M.Tajms" w:cs="Arial"/>
                <w:b/>
                <w:bCs/>
                <w:lang w:val="mk-MK" w:eastAsia="mk-MK"/>
              </w:rPr>
              <w:t>Вработени</w:t>
            </w:r>
          </w:p>
        </w:tc>
        <w:tc>
          <w:tcPr>
            <w:tcW w:w="1016" w:type="pct"/>
            <w:shd w:val="clear" w:color="auto" w:fill="DBE5F1"/>
            <w:vAlign w:val="center"/>
          </w:tcPr>
          <w:p w:rsidR="00F63AB0" w:rsidRPr="00EC5FD4" w:rsidRDefault="00075D53" w:rsidP="00FC4173">
            <w:pPr>
              <w:jc w:val="center"/>
              <w:rPr>
                <w:rFonts w:ascii="M.Tajms" w:hAnsi="M.Tajms" w:cs="Arial"/>
                <w:b/>
                <w:bCs/>
                <w:lang w:val="mk-MK" w:eastAsia="mk-MK"/>
              </w:rPr>
            </w:pPr>
            <w:r w:rsidRPr="00EC5FD4">
              <w:rPr>
                <w:rFonts w:ascii="M.Tajms" w:hAnsi="M.Tajms" w:cs="Arial"/>
                <w:b/>
                <w:bCs/>
                <w:lang w:val="mk-MK" w:eastAsia="mk-MK"/>
              </w:rPr>
              <w:t xml:space="preserve">Вработени со </w:t>
            </w:r>
            <w:r w:rsidR="00935CA8" w:rsidRPr="00EC5FD4">
              <w:rPr>
                <w:rFonts w:ascii="M.Tajms" w:hAnsi="M.Tajms" w:cs="Arial"/>
                <w:b/>
                <w:bCs/>
                <w:lang w:val="mk-MK" w:eastAsia="mk-MK"/>
              </w:rPr>
              <w:t>30</w:t>
            </w:r>
            <w:r w:rsidRPr="00EC5FD4">
              <w:rPr>
                <w:rFonts w:ascii="M.Tajms" w:hAnsi="M.Tajms" w:cs="Arial"/>
                <w:b/>
                <w:bCs/>
                <w:lang w:val="mk-MK" w:eastAsia="mk-MK"/>
              </w:rPr>
              <w:t>.12</w:t>
            </w:r>
            <w:r w:rsidR="00F63AB0" w:rsidRPr="00EC5FD4">
              <w:rPr>
                <w:rFonts w:ascii="M.Tajms" w:hAnsi="M.Tajms" w:cs="Arial"/>
                <w:b/>
                <w:bCs/>
                <w:lang w:val="mk-MK" w:eastAsia="mk-MK"/>
              </w:rPr>
              <w:t>.20</w:t>
            </w:r>
            <w:r w:rsidR="00FC4173" w:rsidRPr="00EC5FD4">
              <w:rPr>
                <w:rFonts w:ascii="M.Tajms" w:hAnsi="M.Tajms" w:cs="Arial"/>
                <w:b/>
                <w:bCs/>
                <w:lang w:val="mk-MK" w:eastAsia="mk-MK"/>
              </w:rPr>
              <w:t>2</w:t>
            </w:r>
            <w:r w:rsidR="00070FF9">
              <w:rPr>
                <w:rFonts w:ascii="M.Tajms" w:hAnsi="M.Tajms" w:cs="Arial"/>
                <w:b/>
                <w:bCs/>
                <w:lang w:val="mk-MK" w:eastAsia="mk-MK"/>
              </w:rPr>
              <w:t>2</w:t>
            </w:r>
          </w:p>
        </w:tc>
        <w:tc>
          <w:tcPr>
            <w:tcW w:w="884" w:type="pct"/>
            <w:shd w:val="clear" w:color="auto" w:fill="DBE5F1"/>
            <w:vAlign w:val="center"/>
          </w:tcPr>
          <w:p w:rsidR="00F63AB0" w:rsidRPr="00EC5FD4" w:rsidRDefault="00F63AB0" w:rsidP="00615B63">
            <w:pPr>
              <w:jc w:val="center"/>
              <w:rPr>
                <w:rFonts w:ascii="M.Tajms" w:hAnsi="M.Tajms" w:cs="Arial"/>
                <w:b/>
                <w:bCs/>
                <w:lang w:val="mk-MK" w:eastAsia="mk-MK"/>
              </w:rPr>
            </w:pPr>
            <w:r w:rsidRPr="00EC5FD4">
              <w:rPr>
                <w:rFonts w:ascii="M.Tajms" w:hAnsi="M.Tajms" w:cs="Arial"/>
                <w:b/>
                <w:bCs/>
                <w:lang w:val="mk-MK" w:eastAsia="mk-MK"/>
              </w:rPr>
              <w:t>Планирани промени</w:t>
            </w:r>
            <w:r w:rsidRPr="00EC5FD4">
              <w:rPr>
                <w:rStyle w:val="FootnoteReference"/>
                <w:rFonts w:ascii="M.Tajms" w:hAnsi="M.Tajms" w:cs="Arial"/>
                <w:b/>
                <w:bCs/>
                <w:lang w:val="mk-MK" w:eastAsia="mk-MK"/>
              </w:rPr>
              <w:footnoteReference w:id="1"/>
            </w:r>
            <w:r w:rsidRPr="00EC5FD4">
              <w:rPr>
                <w:rFonts w:ascii="M.Tajms" w:hAnsi="M.Tajms" w:cs="Arial"/>
                <w:b/>
                <w:bCs/>
                <w:lang w:val="mk-MK" w:eastAsia="mk-MK"/>
              </w:rPr>
              <w:t xml:space="preserve"> во број на вработени</w:t>
            </w:r>
          </w:p>
        </w:tc>
        <w:tc>
          <w:tcPr>
            <w:tcW w:w="1195" w:type="pct"/>
            <w:shd w:val="clear" w:color="auto" w:fill="DBE5F1"/>
            <w:vAlign w:val="center"/>
          </w:tcPr>
          <w:p w:rsidR="00F63AB0" w:rsidRPr="00EC5FD4" w:rsidRDefault="00F63AB0" w:rsidP="00615B63">
            <w:pPr>
              <w:jc w:val="center"/>
              <w:rPr>
                <w:rFonts w:ascii="M.Tajms" w:hAnsi="M.Tajms" w:cs="Arial"/>
                <w:b/>
                <w:bCs/>
                <w:lang w:val="mk-MK" w:eastAsia="mk-MK"/>
              </w:rPr>
            </w:pPr>
            <w:r w:rsidRPr="00EC5FD4">
              <w:rPr>
                <w:rFonts w:ascii="M.Tajms" w:hAnsi="M.Tajms" w:cs="Arial"/>
                <w:b/>
                <w:bCs/>
                <w:lang w:val="mk-MK" w:eastAsia="mk-MK"/>
              </w:rPr>
              <w:t>Потребни нови вработувања согласно систематизација</w:t>
            </w:r>
          </w:p>
        </w:tc>
      </w:tr>
      <w:tr w:rsidR="00EC5FD4" w:rsidRPr="00EC5FD4" w:rsidTr="00B33C33">
        <w:trPr>
          <w:trHeight w:val="314"/>
        </w:trPr>
        <w:tc>
          <w:tcPr>
            <w:tcW w:w="1905" w:type="pct"/>
            <w:shd w:val="clear" w:color="auto" w:fill="auto"/>
          </w:tcPr>
          <w:p w:rsidR="00803BED" w:rsidRPr="00EC5FD4" w:rsidRDefault="008975CE" w:rsidP="00F63AB0">
            <w:pPr>
              <w:rPr>
                <w:lang w:val="mk-MK"/>
              </w:rPr>
            </w:pPr>
            <w:r w:rsidRPr="00EC5FD4">
              <w:rPr>
                <w:lang w:val="mk-MK"/>
              </w:rPr>
              <w:t>Оддел за административнии помошно-технички работи</w:t>
            </w:r>
          </w:p>
          <w:p w:rsidR="00F63AB0" w:rsidRPr="00EC5FD4" w:rsidRDefault="008975CE" w:rsidP="00F63AB0">
            <w:pPr>
              <w:rPr>
                <w:lang w:val="mk-MK"/>
              </w:rPr>
            </w:pPr>
            <w:r w:rsidRPr="00EC5FD4">
              <w:rPr>
                <w:lang w:val="mk-MK"/>
              </w:rPr>
              <w:t>-Д</w:t>
            </w:r>
            <w:r w:rsidR="00F63AB0" w:rsidRPr="00EC5FD4">
              <w:rPr>
                <w:lang w:val="mk-MK"/>
              </w:rPr>
              <w:t>ел за административни работи</w:t>
            </w:r>
          </w:p>
          <w:p w:rsidR="00F63AB0" w:rsidRPr="00EC5FD4" w:rsidRDefault="008975CE" w:rsidP="00F63AB0">
            <w:pPr>
              <w:rPr>
                <w:bCs/>
                <w:lang w:val="mk-MK" w:eastAsia="mk-MK"/>
              </w:rPr>
            </w:pPr>
            <w:r w:rsidRPr="00EC5FD4">
              <w:rPr>
                <w:lang w:val="mk-MK"/>
              </w:rPr>
              <w:t>- Д</w:t>
            </w:r>
            <w:r w:rsidR="00F63AB0" w:rsidRPr="00EC5FD4">
              <w:rPr>
                <w:lang w:val="mk-MK"/>
              </w:rPr>
              <w:t>ел за  помошно- технички работи</w:t>
            </w:r>
          </w:p>
        </w:tc>
        <w:tc>
          <w:tcPr>
            <w:tcW w:w="1016" w:type="pct"/>
            <w:shd w:val="clear" w:color="auto" w:fill="auto"/>
          </w:tcPr>
          <w:p w:rsidR="00F63AB0" w:rsidRPr="00EC5FD4" w:rsidRDefault="00F63AB0" w:rsidP="00CC1C7B">
            <w:pPr>
              <w:jc w:val="center"/>
              <w:rPr>
                <w:rFonts w:ascii="M.Tajms" w:hAnsi="M.Tajms" w:cs="Arial"/>
                <w:b/>
                <w:bCs/>
                <w:lang w:val="mk-MK" w:eastAsia="mk-MK"/>
              </w:rPr>
            </w:pPr>
          </w:p>
          <w:p w:rsidR="00F63AB0" w:rsidRPr="00EC5FD4" w:rsidRDefault="00F63AB0" w:rsidP="00CC1C7B">
            <w:pPr>
              <w:jc w:val="center"/>
              <w:rPr>
                <w:rFonts w:ascii="M.Tajms" w:hAnsi="M.Tajms" w:cs="Arial"/>
                <w:lang w:val="mk-MK" w:eastAsia="mk-MK"/>
              </w:rPr>
            </w:pPr>
          </w:p>
          <w:p w:rsidR="00E00E79" w:rsidRPr="00EC5FD4" w:rsidRDefault="00E00E79" w:rsidP="00CC1C7B">
            <w:pPr>
              <w:jc w:val="center"/>
              <w:rPr>
                <w:rFonts w:ascii="M.Tajms" w:hAnsi="M.Tajms" w:cs="Arial"/>
                <w:lang w:val="mk-MK" w:eastAsia="mk-MK"/>
              </w:rPr>
            </w:pPr>
          </w:p>
          <w:p w:rsidR="00F63AB0" w:rsidRPr="00EC5FD4" w:rsidRDefault="00F63AB0" w:rsidP="00CC1C7B">
            <w:pPr>
              <w:jc w:val="center"/>
              <w:rPr>
                <w:rFonts w:ascii="M.Tajms" w:hAnsi="M.Tajms" w:cs="Arial"/>
                <w:lang w:val="mk-MK" w:eastAsia="mk-MK"/>
              </w:rPr>
            </w:pPr>
            <w:r w:rsidRPr="00EC5FD4">
              <w:rPr>
                <w:rFonts w:ascii="M.Tajms" w:hAnsi="M.Tajms" w:cs="Arial"/>
                <w:lang w:val="mk-MK" w:eastAsia="mk-MK"/>
              </w:rPr>
              <w:t>4</w:t>
            </w:r>
          </w:p>
          <w:p w:rsidR="00F63AB0" w:rsidRPr="00EC5FD4" w:rsidRDefault="00F63AB0" w:rsidP="00CC1C7B">
            <w:pPr>
              <w:jc w:val="center"/>
              <w:rPr>
                <w:rFonts w:ascii="M.Tajms" w:hAnsi="M.Tajms" w:cs="Arial"/>
                <w:lang w:val="mk-MK" w:eastAsia="mk-MK"/>
              </w:rPr>
            </w:pPr>
          </w:p>
          <w:p w:rsidR="00F63AB0" w:rsidRPr="00EC5FD4" w:rsidRDefault="00F63AB0" w:rsidP="00CC1C7B">
            <w:pPr>
              <w:jc w:val="center"/>
              <w:rPr>
                <w:rFonts w:ascii="M.Tajms" w:hAnsi="M.Tajms" w:cs="Arial"/>
                <w:lang w:val="mk-MK" w:eastAsia="mk-MK"/>
              </w:rPr>
            </w:pPr>
            <w:r w:rsidRPr="00EC5FD4">
              <w:rPr>
                <w:rFonts w:ascii="M.Tajms" w:hAnsi="M.Tajms" w:cs="Arial"/>
                <w:lang w:val="mk-MK" w:eastAsia="mk-MK"/>
              </w:rPr>
              <w:t>1</w:t>
            </w:r>
            <w:r w:rsidR="00B33C33" w:rsidRPr="00EC5FD4">
              <w:rPr>
                <w:rFonts w:ascii="M.Tajms" w:hAnsi="M.Tajms" w:cs="Arial"/>
                <w:lang w:val="mk-MK" w:eastAsia="mk-MK"/>
              </w:rPr>
              <w:t>1</w:t>
            </w:r>
          </w:p>
        </w:tc>
        <w:tc>
          <w:tcPr>
            <w:tcW w:w="884" w:type="pct"/>
            <w:shd w:val="clear" w:color="auto" w:fill="auto"/>
          </w:tcPr>
          <w:p w:rsidR="00F63AB0" w:rsidRPr="00EC5FD4" w:rsidRDefault="00F63AB0" w:rsidP="00CC1C7B">
            <w:pPr>
              <w:jc w:val="center"/>
              <w:rPr>
                <w:rFonts w:ascii="M.Tajms" w:hAnsi="M.Tajms" w:cs="Arial"/>
                <w:b/>
                <w:bCs/>
                <w:lang w:val="mk-MK" w:eastAsia="mk-MK"/>
              </w:rPr>
            </w:pPr>
          </w:p>
          <w:p w:rsidR="00F63AB0" w:rsidRPr="00EC5FD4" w:rsidRDefault="00F63AB0" w:rsidP="00CC1C7B">
            <w:pPr>
              <w:jc w:val="center"/>
              <w:rPr>
                <w:rFonts w:ascii="M.Tajms" w:hAnsi="M.Tajms" w:cs="Arial"/>
                <w:lang w:val="mk-MK" w:eastAsia="mk-MK"/>
              </w:rPr>
            </w:pPr>
          </w:p>
          <w:p w:rsidR="00F63AB0" w:rsidRPr="00EC5FD4" w:rsidRDefault="00F63AB0" w:rsidP="00CC1C7B">
            <w:pPr>
              <w:jc w:val="center"/>
              <w:rPr>
                <w:rFonts w:ascii="M.Tajms" w:hAnsi="M.Tajms" w:cs="Arial"/>
                <w:lang w:val="mk-MK" w:eastAsia="mk-MK"/>
              </w:rPr>
            </w:pPr>
          </w:p>
          <w:p w:rsidR="00075D53" w:rsidRPr="00EC5FD4" w:rsidRDefault="002F4C90" w:rsidP="00CC1C7B">
            <w:pPr>
              <w:jc w:val="center"/>
              <w:rPr>
                <w:rFonts w:ascii="M.Tajms" w:hAnsi="M.Tajms" w:cs="Arial"/>
                <w:lang w:val="mk-MK" w:eastAsia="mk-MK"/>
              </w:rPr>
            </w:pPr>
            <w:r w:rsidRPr="00EC5FD4">
              <w:rPr>
                <w:rFonts w:ascii="M.Tajms" w:hAnsi="M.Tajms" w:cs="Arial"/>
                <w:lang w:val="mk-MK" w:eastAsia="mk-MK"/>
              </w:rPr>
              <w:t>1</w:t>
            </w:r>
          </w:p>
          <w:p w:rsidR="00591080" w:rsidRPr="00EC5FD4" w:rsidRDefault="00591080" w:rsidP="00CC1C7B">
            <w:pPr>
              <w:jc w:val="center"/>
              <w:rPr>
                <w:rFonts w:ascii="M.Tajms" w:hAnsi="M.Tajms" w:cs="Arial"/>
                <w:lang w:val="mk-MK" w:eastAsia="mk-MK"/>
              </w:rPr>
            </w:pPr>
          </w:p>
          <w:p w:rsidR="00F63AB0" w:rsidRPr="00EC5FD4" w:rsidRDefault="00B33C33" w:rsidP="00B95A0C">
            <w:pPr>
              <w:jc w:val="center"/>
              <w:rPr>
                <w:rFonts w:ascii="M.Tajms" w:hAnsi="M.Tajms" w:cs="Arial"/>
                <w:lang w:val="mk-MK" w:eastAsia="mk-MK"/>
              </w:rPr>
            </w:pPr>
            <w:r w:rsidRPr="00EC5FD4">
              <w:rPr>
                <w:rFonts w:ascii="M.Tajms" w:hAnsi="M.Tajms" w:cs="Arial"/>
                <w:lang w:val="mk-MK" w:eastAsia="mk-MK"/>
              </w:rPr>
              <w:t>/</w:t>
            </w:r>
          </w:p>
        </w:tc>
        <w:tc>
          <w:tcPr>
            <w:tcW w:w="1195" w:type="pct"/>
            <w:shd w:val="clear" w:color="auto" w:fill="auto"/>
          </w:tcPr>
          <w:p w:rsidR="00217437" w:rsidRPr="00EC5FD4" w:rsidRDefault="00217437" w:rsidP="00CC1C7B">
            <w:pPr>
              <w:jc w:val="center"/>
              <w:rPr>
                <w:rFonts w:ascii="M.Tajms" w:hAnsi="M.Tajms" w:cs="Arial"/>
                <w:b/>
                <w:bCs/>
                <w:lang w:val="mk-MK" w:eastAsia="mk-MK"/>
              </w:rPr>
            </w:pPr>
          </w:p>
          <w:p w:rsidR="00217437" w:rsidRPr="00EC5FD4" w:rsidRDefault="00217437" w:rsidP="00CC1C7B">
            <w:pPr>
              <w:jc w:val="center"/>
              <w:rPr>
                <w:rFonts w:ascii="M.Tajms" w:hAnsi="M.Tajms" w:cs="Arial"/>
                <w:lang w:val="mk-MK" w:eastAsia="mk-MK"/>
              </w:rPr>
            </w:pPr>
          </w:p>
          <w:p w:rsidR="00075D53" w:rsidRPr="00EC5FD4" w:rsidRDefault="00075D53" w:rsidP="00CC1C7B">
            <w:pPr>
              <w:jc w:val="center"/>
              <w:rPr>
                <w:rFonts w:ascii="M.Tajms" w:hAnsi="M.Tajms" w:cs="Arial"/>
                <w:lang w:val="mk-MK" w:eastAsia="mk-MK"/>
              </w:rPr>
            </w:pPr>
          </w:p>
          <w:p w:rsidR="00075D53" w:rsidRPr="00EC5FD4" w:rsidRDefault="00F760DA" w:rsidP="00CC1C7B">
            <w:pPr>
              <w:jc w:val="center"/>
              <w:rPr>
                <w:rFonts w:ascii="M.Tajms" w:hAnsi="M.Tajms" w:cs="Arial"/>
                <w:lang w:val="mk-MK" w:eastAsia="mk-MK"/>
              </w:rPr>
            </w:pPr>
            <w:r w:rsidRPr="00EC5FD4">
              <w:rPr>
                <w:rFonts w:ascii="M.Tajms" w:hAnsi="M.Tajms" w:cs="Arial"/>
                <w:lang w:val="mk-MK" w:eastAsia="mk-MK"/>
              </w:rPr>
              <w:t>2</w:t>
            </w:r>
          </w:p>
          <w:p w:rsidR="00803BED" w:rsidRPr="00EC5FD4" w:rsidRDefault="00803BED" w:rsidP="00B33C33">
            <w:pPr>
              <w:rPr>
                <w:rFonts w:ascii="M.Tajms" w:hAnsi="M.Tajms" w:cs="Arial"/>
                <w:lang w:val="mk-MK" w:eastAsia="mk-MK"/>
              </w:rPr>
            </w:pPr>
          </w:p>
          <w:p w:rsidR="00F63AB0" w:rsidRPr="00EC5FD4" w:rsidRDefault="00F760DA" w:rsidP="00CC1C7B">
            <w:pPr>
              <w:jc w:val="center"/>
              <w:rPr>
                <w:rFonts w:ascii="M.Tajms" w:hAnsi="M.Tajms" w:cs="Arial"/>
                <w:lang w:val="mk-MK" w:eastAsia="mk-MK"/>
              </w:rPr>
            </w:pPr>
            <w:r w:rsidRPr="00EC5FD4">
              <w:rPr>
                <w:rFonts w:ascii="M.Tajms" w:hAnsi="M.Tajms" w:cs="Arial"/>
                <w:lang w:val="mk-MK" w:eastAsia="mk-MK"/>
              </w:rPr>
              <w:t>4</w:t>
            </w:r>
          </w:p>
        </w:tc>
      </w:tr>
      <w:tr w:rsidR="00EC5FD4" w:rsidRPr="00EC5FD4" w:rsidTr="00B33C33">
        <w:trPr>
          <w:trHeight w:val="269"/>
        </w:trPr>
        <w:tc>
          <w:tcPr>
            <w:tcW w:w="1905" w:type="pct"/>
            <w:shd w:val="clear" w:color="auto" w:fill="auto"/>
          </w:tcPr>
          <w:p w:rsidR="00205315" w:rsidRPr="00EC5FD4" w:rsidRDefault="00205315" w:rsidP="00205315">
            <w:pPr>
              <w:rPr>
                <w:lang w:val="mk-MK"/>
              </w:rPr>
            </w:pPr>
            <w:r w:rsidRPr="00EC5FD4">
              <w:rPr>
                <w:lang w:val="mk-MK"/>
              </w:rPr>
              <w:t>Служба за социјална, педагошко-воспитна и психолошка дејност</w:t>
            </w:r>
          </w:p>
          <w:p w:rsidR="00205315" w:rsidRPr="00EC5FD4" w:rsidRDefault="00205315" w:rsidP="00205315">
            <w:pPr>
              <w:tabs>
                <w:tab w:val="left" w:pos="2172"/>
              </w:tabs>
              <w:jc w:val="both"/>
              <w:rPr>
                <w:lang w:val="ru-RU"/>
              </w:rPr>
            </w:pPr>
            <w:r w:rsidRPr="00EC5FD4">
              <w:rPr>
                <w:lang w:val="ru-RU"/>
              </w:rPr>
              <w:t>-Оддел за социјална, педагошка –воспитна дејност</w:t>
            </w:r>
          </w:p>
          <w:p w:rsidR="00B33C33" w:rsidRPr="00EC5FD4" w:rsidRDefault="00205315" w:rsidP="00B95A0C">
            <w:pPr>
              <w:tabs>
                <w:tab w:val="left" w:pos="2172"/>
              </w:tabs>
              <w:jc w:val="both"/>
              <w:rPr>
                <w:lang w:val="mk-MK"/>
              </w:rPr>
            </w:pPr>
            <w:r w:rsidRPr="00EC5FD4">
              <w:rPr>
                <w:lang w:val="ru-RU"/>
              </w:rPr>
              <w:t>-Оддел-</w:t>
            </w:r>
            <w:r w:rsidRPr="00EC5FD4">
              <w:t>Центар за по</w:t>
            </w:r>
            <w:r w:rsidR="00D56A99" w:rsidRPr="00EC5FD4">
              <w:t>ддршка на згрижувачки семејства</w:t>
            </w:r>
            <w:r w:rsidRPr="00EC5FD4">
              <w:t>.</w:t>
            </w:r>
          </w:p>
        </w:tc>
        <w:tc>
          <w:tcPr>
            <w:tcW w:w="1016" w:type="pct"/>
            <w:shd w:val="clear" w:color="auto" w:fill="auto"/>
          </w:tcPr>
          <w:p w:rsidR="00075D53" w:rsidRPr="00EC5FD4" w:rsidRDefault="00075D53" w:rsidP="00CC1C7B">
            <w:pPr>
              <w:jc w:val="center"/>
              <w:rPr>
                <w:rFonts w:ascii="M.Tajms" w:hAnsi="M.Tajms" w:cs="Arial"/>
                <w:b/>
                <w:bCs/>
                <w:lang w:val="mk-MK" w:eastAsia="mk-MK"/>
              </w:rPr>
            </w:pPr>
          </w:p>
          <w:p w:rsidR="00075D53" w:rsidRPr="00EC5FD4" w:rsidRDefault="00075D53" w:rsidP="00CC1C7B">
            <w:pPr>
              <w:jc w:val="center"/>
              <w:rPr>
                <w:rFonts w:ascii="M.Tajms" w:hAnsi="M.Tajms" w:cs="Arial"/>
                <w:b/>
                <w:bCs/>
                <w:lang w:val="mk-MK" w:eastAsia="mk-MK"/>
              </w:rPr>
            </w:pPr>
          </w:p>
          <w:p w:rsidR="00B33C33" w:rsidRPr="00EC5FD4" w:rsidRDefault="00E00E79" w:rsidP="00CC1C7B">
            <w:pPr>
              <w:jc w:val="center"/>
              <w:rPr>
                <w:rFonts w:ascii="M.Tajms" w:hAnsi="M.Tajms" w:cs="Arial"/>
                <w:bCs/>
                <w:lang w:val="mk-MK" w:eastAsia="mk-MK"/>
              </w:rPr>
            </w:pPr>
            <w:r w:rsidRPr="00EC5FD4">
              <w:rPr>
                <w:rFonts w:ascii="M.Tajms" w:hAnsi="M.Tajms" w:cs="Arial"/>
                <w:bCs/>
                <w:lang w:val="mk-MK" w:eastAsia="mk-MK"/>
              </w:rPr>
              <w:t>3</w:t>
            </w:r>
          </w:p>
          <w:p w:rsidR="00B33C33" w:rsidRPr="00EC5FD4" w:rsidRDefault="00B33C33" w:rsidP="00B33C33">
            <w:pPr>
              <w:rPr>
                <w:rFonts w:ascii="M.Tajms" w:hAnsi="M.Tajms" w:cs="Arial"/>
                <w:lang w:val="mk-MK" w:eastAsia="mk-MK"/>
              </w:rPr>
            </w:pPr>
          </w:p>
          <w:p w:rsidR="00B33C33" w:rsidRPr="00EC5FD4" w:rsidRDefault="00B33C33" w:rsidP="00B33C33">
            <w:pPr>
              <w:rPr>
                <w:rFonts w:ascii="M.Tajms" w:hAnsi="M.Tajms" w:cs="Arial"/>
                <w:lang w:val="mk-MK" w:eastAsia="mk-MK"/>
              </w:rPr>
            </w:pPr>
          </w:p>
          <w:p w:rsidR="00B33C33" w:rsidRPr="00EC5FD4" w:rsidRDefault="00B33C33" w:rsidP="00B33C33">
            <w:pPr>
              <w:rPr>
                <w:rFonts w:ascii="M.Tajms" w:hAnsi="M.Tajms" w:cs="Arial"/>
                <w:lang w:val="mk-MK" w:eastAsia="mk-MK"/>
              </w:rPr>
            </w:pPr>
          </w:p>
          <w:p w:rsidR="00F63AB0" w:rsidRPr="00EC5FD4" w:rsidRDefault="00590B54" w:rsidP="00E00E79">
            <w:pPr>
              <w:rPr>
                <w:rFonts w:ascii="M.Tajms" w:hAnsi="M.Tajms" w:cs="Arial"/>
                <w:lang w:val="mk-MK" w:eastAsia="mk-MK"/>
              </w:rPr>
            </w:pPr>
            <w:r w:rsidRPr="00EC5FD4">
              <w:rPr>
                <w:rFonts w:ascii="M.Tajms" w:hAnsi="M.Tajms" w:cs="Arial"/>
                <w:lang w:val="mk-MK" w:eastAsia="mk-MK"/>
              </w:rPr>
              <w:t xml:space="preserve">             </w:t>
            </w:r>
            <w:r w:rsidR="00E00E79" w:rsidRPr="00EC5FD4">
              <w:rPr>
                <w:rFonts w:ascii="M.Tajms" w:hAnsi="M.Tajms" w:cs="Arial"/>
                <w:lang w:val="mk-MK" w:eastAsia="mk-MK"/>
              </w:rPr>
              <w:t>3</w:t>
            </w:r>
          </w:p>
        </w:tc>
        <w:tc>
          <w:tcPr>
            <w:tcW w:w="884" w:type="pct"/>
            <w:shd w:val="clear" w:color="auto" w:fill="auto"/>
          </w:tcPr>
          <w:p w:rsidR="00B33C33" w:rsidRPr="00EC5FD4" w:rsidRDefault="00B33C33" w:rsidP="00CC1C7B">
            <w:pPr>
              <w:jc w:val="center"/>
              <w:rPr>
                <w:rFonts w:ascii="M.Tajms" w:hAnsi="M.Tajms" w:cs="Arial"/>
                <w:b/>
                <w:bCs/>
                <w:lang w:val="mk-MK" w:eastAsia="mk-MK"/>
              </w:rPr>
            </w:pPr>
          </w:p>
          <w:p w:rsidR="00B33C33" w:rsidRPr="00EC5FD4" w:rsidRDefault="00B33C33" w:rsidP="00B33C33">
            <w:pPr>
              <w:rPr>
                <w:rFonts w:ascii="M.Tajms" w:hAnsi="M.Tajms" w:cs="Arial"/>
                <w:lang w:val="mk-MK" w:eastAsia="mk-MK"/>
              </w:rPr>
            </w:pPr>
          </w:p>
          <w:p w:rsidR="00B33C33" w:rsidRPr="00EC5FD4" w:rsidRDefault="006E3B90" w:rsidP="00B33C33">
            <w:pPr>
              <w:jc w:val="center"/>
              <w:rPr>
                <w:rFonts w:ascii="M.Tajms" w:hAnsi="M.Tajms" w:cs="Arial"/>
                <w:lang w:val="mk-MK" w:eastAsia="mk-MK"/>
              </w:rPr>
            </w:pPr>
            <w:r w:rsidRPr="00EC5FD4">
              <w:rPr>
                <w:rFonts w:ascii="M.Tajms" w:hAnsi="M.Tajms" w:cs="Arial"/>
                <w:lang w:val="mk-MK" w:eastAsia="mk-MK"/>
              </w:rPr>
              <w:t>/</w:t>
            </w:r>
          </w:p>
          <w:p w:rsidR="00B33C33" w:rsidRPr="00EC5FD4" w:rsidRDefault="00B33C33" w:rsidP="00B33C33">
            <w:pPr>
              <w:rPr>
                <w:rFonts w:ascii="M.Tajms" w:hAnsi="M.Tajms" w:cs="Arial"/>
                <w:lang w:val="mk-MK" w:eastAsia="mk-MK"/>
              </w:rPr>
            </w:pPr>
          </w:p>
          <w:p w:rsidR="00B33C33" w:rsidRPr="00EC5FD4" w:rsidRDefault="00B33C33" w:rsidP="00B33C33">
            <w:pPr>
              <w:rPr>
                <w:rFonts w:ascii="M.Tajms" w:hAnsi="M.Tajms" w:cs="Arial"/>
                <w:lang w:val="mk-MK" w:eastAsia="mk-MK"/>
              </w:rPr>
            </w:pPr>
          </w:p>
          <w:p w:rsidR="00B33C33" w:rsidRPr="00EC5FD4" w:rsidRDefault="00B33C33" w:rsidP="00B33C33">
            <w:pPr>
              <w:rPr>
                <w:rFonts w:ascii="M.Tajms" w:hAnsi="M.Tajms" w:cs="Arial"/>
                <w:lang w:val="mk-MK" w:eastAsia="mk-MK"/>
              </w:rPr>
            </w:pPr>
          </w:p>
          <w:p w:rsidR="00F63AB0" w:rsidRPr="00EC5FD4" w:rsidRDefault="00014FD3" w:rsidP="00B33C33">
            <w:pPr>
              <w:jc w:val="center"/>
              <w:rPr>
                <w:rFonts w:ascii="M.Tajms" w:hAnsi="M.Tajms" w:cs="Arial"/>
                <w:lang w:val="mk-MK" w:eastAsia="mk-MK"/>
              </w:rPr>
            </w:pPr>
            <w:r w:rsidRPr="00EC5FD4">
              <w:rPr>
                <w:rFonts w:ascii="M.Tajms" w:hAnsi="M.Tajms" w:cs="Arial"/>
                <w:lang w:val="mk-MK" w:eastAsia="mk-MK"/>
              </w:rPr>
              <w:t>/</w:t>
            </w:r>
          </w:p>
        </w:tc>
        <w:tc>
          <w:tcPr>
            <w:tcW w:w="1195" w:type="pct"/>
            <w:shd w:val="clear" w:color="auto" w:fill="auto"/>
          </w:tcPr>
          <w:p w:rsidR="00075D53" w:rsidRPr="00EC5FD4" w:rsidRDefault="00075D53" w:rsidP="00CC1C7B">
            <w:pPr>
              <w:jc w:val="center"/>
              <w:rPr>
                <w:rFonts w:ascii="M.Tajms" w:hAnsi="M.Tajms" w:cs="Arial"/>
                <w:b/>
                <w:bCs/>
                <w:lang w:val="mk-MK" w:eastAsia="mk-MK"/>
              </w:rPr>
            </w:pPr>
          </w:p>
          <w:p w:rsidR="00075D53" w:rsidRPr="00EC5FD4" w:rsidRDefault="00075D53" w:rsidP="00CC1C7B">
            <w:pPr>
              <w:jc w:val="center"/>
              <w:rPr>
                <w:rFonts w:ascii="M.Tajms" w:hAnsi="M.Tajms" w:cs="Arial"/>
                <w:b/>
                <w:bCs/>
                <w:lang w:val="mk-MK" w:eastAsia="mk-MK"/>
              </w:rPr>
            </w:pPr>
          </w:p>
          <w:p w:rsidR="00B33C33" w:rsidRPr="00EC5FD4" w:rsidRDefault="00B33C33" w:rsidP="00CC1C7B">
            <w:pPr>
              <w:jc w:val="center"/>
              <w:rPr>
                <w:rFonts w:ascii="M.Tajms" w:hAnsi="M.Tajms" w:cs="Arial"/>
                <w:b/>
                <w:bCs/>
                <w:lang w:val="mk-MK" w:eastAsia="mk-MK"/>
              </w:rPr>
            </w:pPr>
            <w:r w:rsidRPr="00EC5FD4">
              <w:rPr>
                <w:rFonts w:ascii="M.Tajms" w:hAnsi="M.Tajms" w:cs="Arial"/>
                <w:b/>
                <w:bCs/>
                <w:lang w:val="mk-MK" w:eastAsia="mk-MK"/>
              </w:rPr>
              <w:t>/</w:t>
            </w:r>
          </w:p>
          <w:p w:rsidR="00B33C33" w:rsidRPr="00EC5FD4" w:rsidRDefault="00B33C33" w:rsidP="00B33C33">
            <w:pPr>
              <w:rPr>
                <w:rFonts w:ascii="M.Tajms" w:hAnsi="M.Tajms" w:cs="Arial"/>
                <w:lang w:val="mk-MK" w:eastAsia="mk-MK"/>
              </w:rPr>
            </w:pPr>
          </w:p>
          <w:p w:rsidR="00B33C33" w:rsidRPr="00EC5FD4" w:rsidRDefault="00B33C33" w:rsidP="00B33C33">
            <w:pPr>
              <w:rPr>
                <w:rFonts w:ascii="M.Tajms" w:hAnsi="M.Tajms" w:cs="Arial"/>
                <w:lang w:val="mk-MK" w:eastAsia="mk-MK"/>
              </w:rPr>
            </w:pPr>
          </w:p>
          <w:p w:rsidR="00B33C33" w:rsidRPr="00EC5FD4" w:rsidRDefault="00B33C33" w:rsidP="00B33C33">
            <w:pPr>
              <w:rPr>
                <w:rFonts w:ascii="M.Tajms" w:hAnsi="M.Tajms" w:cs="Arial"/>
                <w:lang w:val="mk-MK" w:eastAsia="mk-MK"/>
              </w:rPr>
            </w:pPr>
          </w:p>
          <w:p w:rsidR="00F63AB0" w:rsidRPr="00EC5FD4" w:rsidRDefault="00F760DA" w:rsidP="00B33C33">
            <w:pPr>
              <w:jc w:val="center"/>
              <w:rPr>
                <w:rFonts w:ascii="M.Tajms" w:hAnsi="M.Tajms" w:cs="Arial"/>
                <w:lang w:val="mk-MK" w:eastAsia="mk-MK"/>
              </w:rPr>
            </w:pPr>
            <w:r w:rsidRPr="00EC5FD4">
              <w:rPr>
                <w:rFonts w:ascii="M.Tajms" w:hAnsi="M.Tajms" w:cs="Arial"/>
                <w:lang w:val="mk-MK" w:eastAsia="mk-MK"/>
              </w:rPr>
              <w:t>/</w:t>
            </w:r>
          </w:p>
        </w:tc>
      </w:tr>
      <w:tr w:rsidR="00EC5FD4" w:rsidRPr="00EC5FD4" w:rsidTr="00B33C33">
        <w:trPr>
          <w:trHeight w:val="251"/>
        </w:trPr>
        <w:tc>
          <w:tcPr>
            <w:tcW w:w="1905" w:type="pct"/>
            <w:shd w:val="clear" w:color="auto" w:fill="auto"/>
          </w:tcPr>
          <w:p w:rsidR="00B33C33" w:rsidRPr="00EC5FD4" w:rsidRDefault="00B33C33" w:rsidP="001136A3">
            <w:pPr>
              <w:rPr>
                <w:lang w:val="mk-MK"/>
              </w:rPr>
            </w:pPr>
            <w:r w:rsidRPr="00EC5FD4">
              <w:rPr>
                <w:lang w:val="mk-MK"/>
              </w:rPr>
              <w:t>Служба за сместување, нега</w:t>
            </w:r>
            <w:r w:rsidRPr="00EC5FD4">
              <w:t>,</w:t>
            </w:r>
            <w:r w:rsidRPr="00EC5FD4">
              <w:rPr>
                <w:lang w:val="mk-MK"/>
              </w:rPr>
              <w:t xml:space="preserve"> исхрана и здравствена заштита на корисниците</w:t>
            </w:r>
          </w:p>
          <w:p w:rsidR="001136A3" w:rsidRPr="00EC5FD4" w:rsidRDefault="001136A3" w:rsidP="001136A3">
            <w:pPr>
              <w:rPr>
                <w:rFonts w:eastAsia="Calibri"/>
              </w:rPr>
            </w:pPr>
            <w:r w:rsidRPr="00EC5FD4">
              <w:rPr>
                <w:lang w:val="mk-MK"/>
              </w:rPr>
              <w:t>- Оддел за нега и здравствена заштита на корисниците</w:t>
            </w:r>
          </w:p>
          <w:p w:rsidR="001136A3" w:rsidRPr="00EC5FD4" w:rsidRDefault="001136A3" w:rsidP="001136A3">
            <w:pPr>
              <w:rPr>
                <w:rFonts w:eastAsia="Calibri"/>
              </w:rPr>
            </w:pPr>
            <w:r w:rsidRPr="00EC5FD4">
              <w:rPr>
                <w:rFonts w:eastAsia="Calibri"/>
                <w:lang w:val="mk-MK"/>
              </w:rPr>
              <w:t>- Оддел</w:t>
            </w:r>
            <w:r w:rsidRPr="00EC5FD4">
              <w:rPr>
                <w:rFonts w:eastAsia="Calibri"/>
              </w:rPr>
              <w:t xml:space="preserve"> број 1</w:t>
            </w:r>
          </w:p>
          <w:p w:rsidR="001136A3" w:rsidRPr="00EC5FD4" w:rsidRDefault="001136A3" w:rsidP="001136A3">
            <w:pPr>
              <w:rPr>
                <w:rFonts w:eastAsia="Calibri"/>
              </w:rPr>
            </w:pPr>
            <w:r w:rsidRPr="00EC5FD4">
              <w:rPr>
                <w:rFonts w:eastAsia="Calibri"/>
                <w:lang w:val="mk-MK"/>
              </w:rPr>
              <w:t xml:space="preserve">- Оддел </w:t>
            </w:r>
            <w:r w:rsidRPr="00EC5FD4">
              <w:rPr>
                <w:rFonts w:eastAsia="Calibri"/>
              </w:rPr>
              <w:t>број</w:t>
            </w:r>
            <w:r w:rsidRPr="00EC5FD4">
              <w:rPr>
                <w:rFonts w:eastAsia="Calibri"/>
                <w:lang w:val="mk-MK"/>
              </w:rPr>
              <w:t xml:space="preserve"> </w:t>
            </w:r>
            <w:r w:rsidRPr="00EC5FD4">
              <w:rPr>
                <w:rFonts w:eastAsia="Calibri"/>
              </w:rPr>
              <w:t>2</w:t>
            </w:r>
          </w:p>
          <w:p w:rsidR="001136A3" w:rsidRPr="00EC5FD4" w:rsidRDefault="001136A3" w:rsidP="001136A3">
            <w:pPr>
              <w:rPr>
                <w:rFonts w:eastAsia="Calibri"/>
              </w:rPr>
            </w:pPr>
            <w:r w:rsidRPr="00EC5FD4">
              <w:rPr>
                <w:rFonts w:eastAsia="Calibri"/>
                <w:lang w:val="mk-MK"/>
              </w:rPr>
              <w:t>- Оддел</w:t>
            </w:r>
            <w:r w:rsidRPr="00EC5FD4">
              <w:rPr>
                <w:rFonts w:eastAsia="Calibri"/>
              </w:rPr>
              <w:t xml:space="preserve"> број 3</w:t>
            </w:r>
          </w:p>
          <w:p w:rsidR="001136A3" w:rsidRPr="00EC5FD4" w:rsidRDefault="001136A3" w:rsidP="001136A3">
            <w:pPr>
              <w:rPr>
                <w:rFonts w:eastAsia="Calibri"/>
              </w:rPr>
            </w:pPr>
            <w:r w:rsidRPr="00EC5FD4">
              <w:rPr>
                <w:rFonts w:eastAsia="Calibri"/>
                <w:lang w:val="mk-MK"/>
              </w:rPr>
              <w:t>- Оддел</w:t>
            </w:r>
            <w:r w:rsidRPr="00EC5FD4">
              <w:rPr>
                <w:rFonts w:eastAsia="Calibri"/>
              </w:rPr>
              <w:t xml:space="preserve"> број 4</w:t>
            </w:r>
          </w:p>
          <w:p w:rsidR="001136A3" w:rsidRPr="00EC5FD4" w:rsidRDefault="001136A3" w:rsidP="001136A3">
            <w:pPr>
              <w:rPr>
                <w:lang w:val="mk-MK"/>
              </w:rPr>
            </w:pPr>
            <w:r w:rsidRPr="00EC5FD4">
              <w:rPr>
                <w:rFonts w:eastAsia="Calibri"/>
                <w:lang w:val="mk-MK"/>
              </w:rPr>
              <w:t>- Оддел</w:t>
            </w:r>
            <w:r w:rsidR="00D56A99" w:rsidRPr="00EC5FD4">
              <w:rPr>
                <w:rFonts w:eastAsia="Calibri"/>
              </w:rPr>
              <w:t xml:space="preserve"> број 5</w:t>
            </w:r>
          </w:p>
          <w:p w:rsidR="00B33C33" w:rsidRPr="00EC5FD4" w:rsidRDefault="00B33C33" w:rsidP="00B33C33">
            <w:pPr>
              <w:jc w:val="both"/>
              <w:rPr>
                <w:lang w:val="mk-MK"/>
              </w:rPr>
            </w:pPr>
            <w:r w:rsidRPr="00EC5FD4">
              <w:rPr>
                <w:lang w:val="ru-RU"/>
              </w:rPr>
              <w:t>-Оддел за интервентно сместување</w:t>
            </w:r>
            <w:r w:rsidRPr="00EC5FD4">
              <w:rPr>
                <w:lang w:val="mk-MK"/>
              </w:rPr>
              <w:t>;</w:t>
            </w:r>
          </w:p>
          <w:p w:rsidR="00B33C33" w:rsidRPr="00EC5FD4" w:rsidRDefault="00B33C33" w:rsidP="00B33C33">
            <w:pPr>
              <w:jc w:val="both"/>
              <w:rPr>
                <w:lang w:val="mk-MK"/>
              </w:rPr>
            </w:pPr>
            <w:r w:rsidRPr="00EC5FD4">
              <w:rPr>
                <w:lang w:val="ru-RU"/>
              </w:rPr>
              <w:t>- Оддел за мајки и бебиња.</w:t>
            </w:r>
          </w:p>
          <w:p w:rsidR="00B33C33" w:rsidRPr="00EC5FD4" w:rsidRDefault="00B33C33" w:rsidP="00F63AB0">
            <w:pPr>
              <w:rPr>
                <w:bCs/>
                <w:lang w:val="mk-MK" w:eastAsia="mk-MK"/>
              </w:rPr>
            </w:pPr>
          </w:p>
        </w:tc>
        <w:tc>
          <w:tcPr>
            <w:tcW w:w="1016" w:type="pct"/>
            <w:shd w:val="clear" w:color="auto" w:fill="auto"/>
          </w:tcPr>
          <w:p w:rsidR="00075D53" w:rsidRPr="00EC5FD4" w:rsidRDefault="00075D53" w:rsidP="00CC1C7B">
            <w:pPr>
              <w:jc w:val="center"/>
              <w:rPr>
                <w:rFonts w:ascii="M.Tajms" w:hAnsi="M.Tajms" w:cs="Arial"/>
                <w:b/>
                <w:bCs/>
                <w:lang w:val="mk-MK" w:eastAsia="mk-MK"/>
              </w:rPr>
            </w:pPr>
          </w:p>
          <w:p w:rsidR="00B33C33" w:rsidRPr="00EC5FD4" w:rsidRDefault="00B33C33" w:rsidP="00B33C33">
            <w:pPr>
              <w:rPr>
                <w:rFonts w:ascii="M.Tajms" w:hAnsi="M.Tajms" w:cs="Arial"/>
                <w:bCs/>
                <w:lang w:val="mk-MK" w:eastAsia="mk-MK"/>
              </w:rPr>
            </w:pPr>
            <w:r w:rsidRPr="00EC5FD4">
              <w:rPr>
                <w:rFonts w:ascii="M.Tajms" w:hAnsi="M.Tajms" w:cs="Arial"/>
                <w:b/>
                <w:bCs/>
                <w:lang w:val="mk-MK" w:eastAsia="mk-MK"/>
              </w:rPr>
              <w:t xml:space="preserve">         </w:t>
            </w:r>
            <w:r w:rsidRPr="00EC5FD4">
              <w:rPr>
                <w:rFonts w:ascii="M.Tajms" w:hAnsi="M.Tajms" w:cs="Arial"/>
                <w:bCs/>
                <w:lang w:val="mk-MK" w:eastAsia="mk-MK"/>
              </w:rPr>
              <w:t xml:space="preserve"> </w:t>
            </w:r>
            <w:r w:rsidR="00E00E79" w:rsidRPr="00EC5FD4">
              <w:rPr>
                <w:rFonts w:ascii="M.Tajms" w:hAnsi="M.Tajms" w:cs="Arial"/>
                <w:bCs/>
                <w:lang w:val="mk-MK" w:eastAsia="mk-MK"/>
              </w:rPr>
              <w:t xml:space="preserve"> </w:t>
            </w:r>
            <w:r w:rsidR="001136A3" w:rsidRPr="00EC5FD4">
              <w:rPr>
                <w:rFonts w:ascii="M.Tajms" w:hAnsi="M.Tajms" w:cs="Arial"/>
                <w:bCs/>
                <w:lang w:val="mk-MK" w:eastAsia="mk-MK"/>
              </w:rPr>
              <w:t>4</w:t>
            </w:r>
            <w:r w:rsidR="00606813" w:rsidRPr="00EC5FD4">
              <w:rPr>
                <w:rFonts w:ascii="M.Tajms" w:hAnsi="M.Tajms" w:cs="Arial"/>
                <w:bCs/>
                <w:lang w:val="mk-MK" w:eastAsia="mk-MK"/>
              </w:rPr>
              <w:t>1</w:t>
            </w:r>
          </w:p>
          <w:p w:rsidR="00B33C33" w:rsidRPr="00EC5FD4" w:rsidRDefault="00B33C33" w:rsidP="00B33C33">
            <w:pPr>
              <w:rPr>
                <w:rFonts w:ascii="M.Tajms" w:hAnsi="M.Tajms" w:cs="Arial"/>
                <w:lang w:val="mk-MK" w:eastAsia="mk-MK"/>
              </w:rPr>
            </w:pPr>
          </w:p>
          <w:p w:rsidR="00F63AB0" w:rsidRPr="00EC5FD4" w:rsidRDefault="00E00E79" w:rsidP="00B33C33">
            <w:pPr>
              <w:ind w:firstLine="720"/>
              <w:jc w:val="both"/>
              <w:rPr>
                <w:rFonts w:ascii="M.Tajms" w:hAnsi="M.Tajms" w:cs="Arial"/>
                <w:lang w:val="mk-MK" w:eastAsia="mk-MK"/>
              </w:rPr>
            </w:pPr>
            <w:r w:rsidRPr="00EC5FD4">
              <w:rPr>
                <w:rFonts w:ascii="M.Tajms" w:hAnsi="M.Tajms" w:cs="Arial"/>
                <w:lang w:val="mk-MK" w:eastAsia="mk-MK"/>
              </w:rPr>
              <w:t>2</w:t>
            </w:r>
          </w:p>
          <w:p w:rsidR="00205315" w:rsidRPr="00EC5FD4" w:rsidRDefault="00205315" w:rsidP="00B33C33">
            <w:pPr>
              <w:ind w:firstLine="720"/>
              <w:jc w:val="both"/>
              <w:rPr>
                <w:rFonts w:ascii="M.Tajms" w:hAnsi="M.Tajms" w:cs="Arial"/>
                <w:lang w:val="mk-MK" w:eastAsia="mk-MK"/>
              </w:rPr>
            </w:pPr>
          </w:p>
          <w:p w:rsidR="00205315" w:rsidRPr="00EC5FD4" w:rsidRDefault="001136A3" w:rsidP="00B33C33">
            <w:pPr>
              <w:ind w:firstLine="720"/>
              <w:jc w:val="both"/>
              <w:rPr>
                <w:rFonts w:ascii="M.Tajms" w:hAnsi="M.Tajms" w:cs="Arial"/>
                <w:lang w:val="mk-MK" w:eastAsia="mk-MK"/>
              </w:rPr>
            </w:pPr>
            <w:r w:rsidRPr="00EC5FD4">
              <w:rPr>
                <w:rFonts w:ascii="M.Tajms" w:hAnsi="M.Tajms" w:cs="Arial"/>
                <w:lang w:val="mk-MK" w:eastAsia="mk-MK"/>
              </w:rPr>
              <w:t>8</w:t>
            </w:r>
          </w:p>
          <w:p w:rsidR="001136A3" w:rsidRPr="00EC5FD4" w:rsidRDefault="00590B54" w:rsidP="00B33C33">
            <w:pPr>
              <w:ind w:firstLine="720"/>
              <w:jc w:val="both"/>
              <w:rPr>
                <w:rFonts w:ascii="M.Tajms" w:hAnsi="M.Tajms" w:cs="Arial"/>
                <w:lang w:val="mk-MK" w:eastAsia="mk-MK"/>
              </w:rPr>
            </w:pPr>
            <w:r w:rsidRPr="00EC5FD4">
              <w:rPr>
                <w:rFonts w:ascii="M.Tajms" w:hAnsi="M.Tajms" w:cs="Arial"/>
                <w:lang w:val="mk-MK" w:eastAsia="mk-MK"/>
              </w:rPr>
              <w:t>5</w:t>
            </w:r>
          </w:p>
          <w:p w:rsidR="001136A3" w:rsidRPr="00EC5FD4" w:rsidRDefault="001136A3" w:rsidP="00B33C33">
            <w:pPr>
              <w:ind w:firstLine="720"/>
              <w:jc w:val="both"/>
              <w:rPr>
                <w:rFonts w:ascii="M.Tajms" w:hAnsi="M.Tajms" w:cs="Arial"/>
                <w:lang w:val="mk-MK" w:eastAsia="mk-MK"/>
              </w:rPr>
            </w:pPr>
            <w:r w:rsidRPr="00EC5FD4">
              <w:rPr>
                <w:rFonts w:ascii="M.Tajms" w:hAnsi="M.Tajms" w:cs="Arial"/>
                <w:lang w:val="mk-MK" w:eastAsia="mk-MK"/>
              </w:rPr>
              <w:t>6</w:t>
            </w:r>
          </w:p>
          <w:p w:rsidR="001136A3" w:rsidRPr="00EC5FD4" w:rsidRDefault="001136A3" w:rsidP="00B33C33">
            <w:pPr>
              <w:ind w:firstLine="720"/>
              <w:jc w:val="both"/>
              <w:rPr>
                <w:rFonts w:ascii="M.Tajms" w:hAnsi="M.Tajms" w:cs="Arial"/>
                <w:lang w:val="mk-MK" w:eastAsia="mk-MK"/>
              </w:rPr>
            </w:pPr>
            <w:r w:rsidRPr="00EC5FD4">
              <w:rPr>
                <w:rFonts w:ascii="M.Tajms" w:hAnsi="M.Tajms" w:cs="Arial"/>
                <w:lang w:val="mk-MK" w:eastAsia="mk-MK"/>
              </w:rPr>
              <w:t>6</w:t>
            </w:r>
          </w:p>
          <w:p w:rsidR="001136A3" w:rsidRPr="00EC5FD4" w:rsidRDefault="00E00E79" w:rsidP="00B33C33">
            <w:pPr>
              <w:ind w:firstLine="720"/>
              <w:jc w:val="both"/>
              <w:rPr>
                <w:rFonts w:ascii="M.Tajms" w:hAnsi="M.Tajms" w:cs="Arial"/>
                <w:lang w:val="mk-MK" w:eastAsia="mk-MK"/>
              </w:rPr>
            </w:pPr>
            <w:r w:rsidRPr="00EC5FD4">
              <w:rPr>
                <w:rFonts w:ascii="M.Tajms" w:hAnsi="M.Tajms" w:cs="Arial"/>
                <w:lang w:val="mk-MK" w:eastAsia="mk-MK"/>
              </w:rPr>
              <w:t>3</w:t>
            </w:r>
          </w:p>
          <w:p w:rsidR="001136A3" w:rsidRPr="00EC5FD4" w:rsidRDefault="001136A3" w:rsidP="00B33C33">
            <w:pPr>
              <w:ind w:firstLine="720"/>
              <w:jc w:val="both"/>
              <w:rPr>
                <w:rFonts w:ascii="M.Tajms" w:hAnsi="M.Tajms" w:cs="Arial"/>
                <w:lang w:val="mk-MK" w:eastAsia="mk-MK"/>
              </w:rPr>
            </w:pPr>
            <w:r w:rsidRPr="00EC5FD4">
              <w:rPr>
                <w:rFonts w:ascii="M.Tajms" w:hAnsi="M.Tajms" w:cs="Arial"/>
                <w:lang w:val="mk-MK" w:eastAsia="mk-MK"/>
              </w:rPr>
              <w:t>5</w:t>
            </w:r>
          </w:p>
          <w:p w:rsidR="00E00E79" w:rsidRPr="00EC5FD4" w:rsidRDefault="00E00E79" w:rsidP="00B33C33">
            <w:pPr>
              <w:ind w:firstLine="720"/>
              <w:jc w:val="both"/>
              <w:rPr>
                <w:rFonts w:ascii="M.Tajms" w:hAnsi="M.Tajms" w:cs="Arial"/>
                <w:lang w:val="mk-MK" w:eastAsia="mk-MK"/>
              </w:rPr>
            </w:pPr>
          </w:p>
          <w:p w:rsidR="001136A3" w:rsidRPr="00EC5FD4" w:rsidRDefault="001136A3" w:rsidP="00B33C33">
            <w:pPr>
              <w:ind w:firstLine="720"/>
              <w:jc w:val="both"/>
              <w:rPr>
                <w:rFonts w:ascii="M.Tajms" w:hAnsi="M.Tajms" w:cs="Arial"/>
                <w:lang w:val="mk-MK" w:eastAsia="mk-MK"/>
              </w:rPr>
            </w:pPr>
            <w:r w:rsidRPr="00EC5FD4">
              <w:rPr>
                <w:rFonts w:ascii="M.Tajms" w:hAnsi="M.Tajms" w:cs="Arial"/>
                <w:lang w:val="mk-MK" w:eastAsia="mk-MK"/>
              </w:rPr>
              <w:t>6</w:t>
            </w:r>
          </w:p>
        </w:tc>
        <w:tc>
          <w:tcPr>
            <w:tcW w:w="884" w:type="pct"/>
            <w:shd w:val="clear" w:color="auto" w:fill="auto"/>
          </w:tcPr>
          <w:p w:rsidR="00803BED" w:rsidRPr="00EC5FD4" w:rsidRDefault="00803BED" w:rsidP="00CC1C7B">
            <w:pPr>
              <w:jc w:val="center"/>
              <w:rPr>
                <w:rFonts w:ascii="M.Tajms" w:hAnsi="M.Tajms" w:cs="Arial"/>
                <w:b/>
                <w:bCs/>
                <w:lang w:val="mk-MK" w:eastAsia="mk-MK"/>
              </w:rPr>
            </w:pPr>
          </w:p>
          <w:p w:rsidR="00803BED" w:rsidRPr="00EC5FD4" w:rsidRDefault="00803BED" w:rsidP="00803BED">
            <w:pPr>
              <w:rPr>
                <w:rFonts w:ascii="M.Tajms" w:hAnsi="M.Tajms" w:cs="Arial"/>
                <w:lang w:val="mk-MK" w:eastAsia="mk-MK"/>
              </w:rPr>
            </w:pPr>
          </w:p>
          <w:p w:rsidR="00803BED" w:rsidRPr="00EC5FD4" w:rsidRDefault="00803BED" w:rsidP="00803BED">
            <w:pPr>
              <w:jc w:val="center"/>
              <w:rPr>
                <w:rFonts w:ascii="M.Tajms" w:hAnsi="M.Tajms" w:cs="Arial"/>
                <w:lang w:val="mk-MK" w:eastAsia="mk-MK"/>
              </w:rPr>
            </w:pPr>
          </w:p>
          <w:p w:rsidR="00F63AB0" w:rsidRPr="00EC5FD4" w:rsidRDefault="00F173EA" w:rsidP="00803BED">
            <w:pPr>
              <w:jc w:val="center"/>
              <w:rPr>
                <w:rFonts w:ascii="M.Tajms" w:hAnsi="M.Tajms" w:cs="Arial"/>
                <w:lang w:val="mk-MK" w:eastAsia="mk-MK"/>
              </w:rPr>
            </w:pPr>
            <w:r w:rsidRPr="00EC5FD4">
              <w:rPr>
                <w:rFonts w:ascii="M.Tajms" w:hAnsi="M.Tajms" w:cs="Arial"/>
                <w:lang w:val="mk-MK" w:eastAsia="mk-MK"/>
              </w:rPr>
              <w:t>/</w:t>
            </w:r>
          </w:p>
          <w:p w:rsidR="00205315" w:rsidRPr="00EC5FD4" w:rsidRDefault="00205315" w:rsidP="00803BED">
            <w:pPr>
              <w:jc w:val="center"/>
              <w:rPr>
                <w:rFonts w:ascii="M.Tajms" w:hAnsi="M.Tajms" w:cs="Arial"/>
                <w:lang w:val="mk-MK" w:eastAsia="mk-MK"/>
              </w:rPr>
            </w:pPr>
          </w:p>
          <w:p w:rsidR="00205315" w:rsidRPr="00EC5FD4" w:rsidRDefault="00014FD3" w:rsidP="00803BED">
            <w:pPr>
              <w:jc w:val="center"/>
              <w:rPr>
                <w:rFonts w:ascii="M.Tajms" w:hAnsi="M.Tajms" w:cs="Arial"/>
                <w:lang w:val="mk-MK" w:eastAsia="mk-MK"/>
              </w:rPr>
            </w:pPr>
            <w:r w:rsidRPr="00EC5FD4">
              <w:rPr>
                <w:rFonts w:ascii="M.Tajms" w:hAnsi="M.Tajms" w:cs="Arial"/>
                <w:lang w:val="mk-MK" w:eastAsia="mk-MK"/>
              </w:rPr>
              <w:t>1</w:t>
            </w:r>
          </w:p>
          <w:p w:rsidR="00205315" w:rsidRPr="00EC5FD4" w:rsidRDefault="00F173EA" w:rsidP="00803BED">
            <w:pPr>
              <w:jc w:val="center"/>
              <w:rPr>
                <w:rFonts w:ascii="M.Tajms" w:hAnsi="M.Tajms" w:cs="Arial"/>
                <w:lang w:val="mk-MK" w:eastAsia="mk-MK"/>
              </w:rPr>
            </w:pPr>
            <w:r w:rsidRPr="00EC5FD4">
              <w:rPr>
                <w:rFonts w:ascii="M.Tajms" w:hAnsi="M.Tajms" w:cs="Arial"/>
                <w:lang w:val="mk-MK" w:eastAsia="mk-MK"/>
              </w:rPr>
              <w:t>/</w:t>
            </w:r>
          </w:p>
          <w:p w:rsidR="001136A3" w:rsidRPr="00EC5FD4" w:rsidRDefault="00F173EA" w:rsidP="00803BED">
            <w:pPr>
              <w:jc w:val="center"/>
              <w:rPr>
                <w:rFonts w:ascii="M.Tajms" w:hAnsi="M.Tajms" w:cs="Arial"/>
                <w:lang w:val="mk-MK" w:eastAsia="mk-MK"/>
              </w:rPr>
            </w:pPr>
            <w:r w:rsidRPr="00EC5FD4">
              <w:rPr>
                <w:rFonts w:ascii="M.Tajms" w:hAnsi="M.Tajms" w:cs="Arial"/>
                <w:lang w:val="mk-MK" w:eastAsia="mk-MK"/>
              </w:rPr>
              <w:t>/</w:t>
            </w:r>
          </w:p>
          <w:p w:rsidR="001136A3" w:rsidRPr="00EC5FD4" w:rsidRDefault="00F173EA" w:rsidP="00803BED">
            <w:pPr>
              <w:jc w:val="center"/>
              <w:rPr>
                <w:rFonts w:ascii="M.Tajms" w:hAnsi="M.Tajms" w:cs="Arial"/>
                <w:lang w:val="mk-MK" w:eastAsia="mk-MK"/>
              </w:rPr>
            </w:pPr>
            <w:r w:rsidRPr="00EC5FD4">
              <w:rPr>
                <w:rFonts w:ascii="M.Tajms" w:hAnsi="M.Tajms" w:cs="Arial"/>
                <w:lang w:val="mk-MK" w:eastAsia="mk-MK"/>
              </w:rPr>
              <w:t>/</w:t>
            </w:r>
          </w:p>
          <w:p w:rsidR="001136A3" w:rsidRPr="00EC5FD4" w:rsidRDefault="00F173EA" w:rsidP="00803BED">
            <w:pPr>
              <w:jc w:val="center"/>
              <w:rPr>
                <w:rFonts w:ascii="M.Tajms" w:hAnsi="M.Tajms" w:cs="Arial"/>
                <w:lang w:val="mk-MK" w:eastAsia="mk-MK"/>
              </w:rPr>
            </w:pPr>
            <w:r w:rsidRPr="00EC5FD4">
              <w:rPr>
                <w:rFonts w:ascii="M.Tajms" w:hAnsi="M.Tajms" w:cs="Arial"/>
                <w:lang w:val="mk-MK" w:eastAsia="mk-MK"/>
              </w:rPr>
              <w:t>/</w:t>
            </w:r>
          </w:p>
          <w:p w:rsidR="001136A3" w:rsidRPr="00EC5FD4" w:rsidRDefault="00F173EA" w:rsidP="00803BED">
            <w:pPr>
              <w:jc w:val="center"/>
              <w:rPr>
                <w:rFonts w:ascii="M.Tajms" w:hAnsi="M.Tajms" w:cs="Arial"/>
                <w:lang w:val="mk-MK" w:eastAsia="mk-MK"/>
              </w:rPr>
            </w:pPr>
            <w:r w:rsidRPr="00EC5FD4">
              <w:rPr>
                <w:rFonts w:ascii="M.Tajms" w:hAnsi="M.Tajms" w:cs="Arial"/>
                <w:lang w:val="mk-MK" w:eastAsia="mk-MK"/>
              </w:rPr>
              <w:t>/</w:t>
            </w:r>
          </w:p>
          <w:p w:rsidR="001136A3" w:rsidRPr="00EC5FD4" w:rsidRDefault="001136A3" w:rsidP="00803BED">
            <w:pPr>
              <w:jc w:val="center"/>
              <w:rPr>
                <w:rFonts w:ascii="M.Tajms" w:hAnsi="M.Tajms" w:cs="Arial"/>
                <w:lang w:val="mk-MK" w:eastAsia="mk-MK"/>
              </w:rPr>
            </w:pPr>
            <w:r w:rsidRPr="00EC5FD4">
              <w:rPr>
                <w:rFonts w:ascii="M.Tajms" w:hAnsi="M.Tajms" w:cs="Arial"/>
                <w:lang w:val="mk-MK" w:eastAsia="mk-MK"/>
              </w:rPr>
              <w:t>/</w:t>
            </w:r>
          </w:p>
        </w:tc>
        <w:tc>
          <w:tcPr>
            <w:tcW w:w="1195" w:type="pct"/>
            <w:shd w:val="clear" w:color="auto" w:fill="auto"/>
          </w:tcPr>
          <w:p w:rsidR="00075D53" w:rsidRPr="00EC5FD4" w:rsidRDefault="00075D53" w:rsidP="00CC1C7B">
            <w:pPr>
              <w:jc w:val="center"/>
              <w:rPr>
                <w:rFonts w:ascii="M.Tajms" w:hAnsi="M.Tajms" w:cs="Arial"/>
                <w:b/>
                <w:bCs/>
                <w:lang w:val="mk-MK" w:eastAsia="mk-MK"/>
              </w:rPr>
            </w:pPr>
          </w:p>
          <w:p w:rsidR="00075D53" w:rsidRPr="00EC5FD4" w:rsidRDefault="00075D53" w:rsidP="00CC1C7B">
            <w:pPr>
              <w:jc w:val="center"/>
              <w:rPr>
                <w:rFonts w:ascii="M.Tajms" w:hAnsi="M.Tajms" w:cs="Arial"/>
                <w:b/>
                <w:bCs/>
                <w:lang w:val="mk-MK" w:eastAsia="mk-MK"/>
              </w:rPr>
            </w:pPr>
          </w:p>
          <w:p w:rsidR="00075D53" w:rsidRPr="00EC5FD4" w:rsidRDefault="00075D53" w:rsidP="00CC1C7B">
            <w:pPr>
              <w:jc w:val="center"/>
              <w:rPr>
                <w:rFonts w:ascii="M.Tajms" w:hAnsi="M.Tajms" w:cs="Arial"/>
                <w:b/>
                <w:bCs/>
                <w:lang w:val="mk-MK" w:eastAsia="mk-MK"/>
              </w:rPr>
            </w:pPr>
          </w:p>
          <w:p w:rsidR="00205315" w:rsidRPr="00EC5FD4" w:rsidRDefault="001136A3" w:rsidP="00CC1C7B">
            <w:pPr>
              <w:jc w:val="center"/>
              <w:rPr>
                <w:rFonts w:ascii="M.Tajms" w:hAnsi="M.Tajms" w:cs="Arial"/>
                <w:bCs/>
                <w:lang w:val="mk-MK" w:eastAsia="mk-MK"/>
              </w:rPr>
            </w:pPr>
            <w:r w:rsidRPr="00EC5FD4">
              <w:rPr>
                <w:rFonts w:ascii="M.Tajms" w:hAnsi="M.Tajms" w:cs="Arial"/>
                <w:bCs/>
                <w:lang w:val="mk-MK" w:eastAsia="mk-MK"/>
              </w:rPr>
              <w:t>1</w:t>
            </w:r>
          </w:p>
          <w:p w:rsidR="00205315" w:rsidRPr="00EC5FD4" w:rsidRDefault="00205315" w:rsidP="00205315">
            <w:pPr>
              <w:rPr>
                <w:rFonts w:ascii="M.Tajms" w:hAnsi="M.Tajms" w:cs="Arial"/>
                <w:lang w:val="mk-MK" w:eastAsia="mk-MK"/>
              </w:rPr>
            </w:pPr>
          </w:p>
          <w:p w:rsidR="001136A3" w:rsidRPr="00EC5FD4" w:rsidRDefault="001136A3" w:rsidP="00205315">
            <w:pPr>
              <w:jc w:val="center"/>
              <w:rPr>
                <w:rFonts w:ascii="M.Tajms" w:hAnsi="M.Tajms" w:cs="Arial"/>
                <w:lang w:val="mk-MK" w:eastAsia="mk-MK"/>
              </w:rPr>
            </w:pPr>
            <w:r w:rsidRPr="00EC5FD4">
              <w:rPr>
                <w:rFonts w:ascii="M.Tajms" w:hAnsi="M.Tajms" w:cs="Arial"/>
                <w:b/>
                <w:bCs/>
                <w:lang w:val="mk-MK" w:eastAsia="mk-MK"/>
              </w:rPr>
              <w:t>/</w:t>
            </w:r>
          </w:p>
          <w:p w:rsidR="00F63AB0" w:rsidRPr="00EC5FD4" w:rsidRDefault="001136A3" w:rsidP="001136A3">
            <w:pPr>
              <w:jc w:val="center"/>
              <w:rPr>
                <w:rFonts w:ascii="M.Tajms" w:hAnsi="M.Tajms" w:cs="Arial"/>
                <w:lang w:val="mk-MK" w:eastAsia="mk-MK"/>
              </w:rPr>
            </w:pPr>
            <w:r w:rsidRPr="00EC5FD4">
              <w:rPr>
                <w:rFonts w:ascii="M.Tajms" w:hAnsi="M.Tajms" w:cs="Arial"/>
                <w:lang w:val="mk-MK" w:eastAsia="mk-MK"/>
              </w:rPr>
              <w:t>2</w:t>
            </w:r>
          </w:p>
          <w:p w:rsidR="001136A3" w:rsidRPr="00EC5FD4" w:rsidRDefault="001136A3" w:rsidP="001136A3">
            <w:pPr>
              <w:jc w:val="center"/>
              <w:rPr>
                <w:rFonts w:ascii="M.Tajms" w:hAnsi="M.Tajms" w:cs="Arial"/>
                <w:lang w:val="mk-MK" w:eastAsia="mk-MK"/>
              </w:rPr>
            </w:pPr>
            <w:r w:rsidRPr="00EC5FD4">
              <w:rPr>
                <w:rFonts w:ascii="M.Tajms" w:hAnsi="M.Tajms" w:cs="Arial"/>
                <w:lang w:val="mk-MK" w:eastAsia="mk-MK"/>
              </w:rPr>
              <w:t>2</w:t>
            </w:r>
          </w:p>
          <w:p w:rsidR="001136A3" w:rsidRPr="00EC5FD4" w:rsidRDefault="001136A3" w:rsidP="001136A3">
            <w:pPr>
              <w:jc w:val="center"/>
              <w:rPr>
                <w:rFonts w:ascii="M.Tajms" w:hAnsi="M.Tajms" w:cs="Arial"/>
                <w:lang w:val="mk-MK" w:eastAsia="mk-MK"/>
              </w:rPr>
            </w:pPr>
            <w:r w:rsidRPr="00EC5FD4">
              <w:rPr>
                <w:rFonts w:ascii="M.Tajms" w:hAnsi="M.Tajms" w:cs="Arial"/>
                <w:lang w:val="mk-MK" w:eastAsia="mk-MK"/>
              </w:rPr>
              <w:t>2</w:t>
            </w:r>
          </w:p>
          <w:p w:rsidR="001136A3" w:rsidRPr="00EC5FD4" w:rsidRDefault="00F760DA" w:rsidP="001136A3">
            <w:pPr>
              <w:jc w:val="center"/>
              <w:rPr>
                <w:rFonts w:ascii="M.Tajms" w:hAnsi="M.Tajms" w:cs="Arial"/>
                <w:lang w:val="mk-MK" w:eastAsia="mk-MK"/>
              </w:rPr>
            </w:pPr>
            <w:r w:rsidRPr="00EC5FD4">
              <w:rPr>
                <w:rFonts w:ascii="M.Tajms" w:hAnsi="M.Tajms" w:cs="Arial"/>
                <w:lang w:val="mk-MK" w:eastAsia="mk-MK"/>
              </w:rPr>
              <w:t>5</w:t>
            </w:r>
          </w:p>
          <w:p w:rsidR="001136A3" w:rsidRPr="00EC5FD4" w:rsidRDefault="001136A3" w:rsidP="001136A3">
            <w:pPr>
              <w:jc w:val="center"/>
              <w:rPr>
                <w:rFonts w:ascii="M.Tajms" w:hAnsi="M.Tajms" w:cs="Arial"/>
                <w:lang w:val="mk-MK" w:eastAsia="mk-MK"/>
              </w:rPr>
            </w:pPr>
            <w:r w:rsidRPr="00EC5FD4">
              <w:rPr>
                <w:rFonts w:ascii="M.Tajms" w:hAnsi="M.Tajms" w:cs="Arial"/>
                <w:lang w:val="mk-MK" w:eastAsia="mk-MK"/>
              </w:rPr>
              <w:t>1</w:t>
            </w:r>
          </w:p>
          <w:p w:rsidR="00590B54" w:rsidRPr="00EC5FD4" w:rsidRDefault="00590B54" w:rsidP="001136A3">
            <w:pPr>
              <w:jc w:val="center"/>
              <w:rPr>
                <w:rFonts w:ascii="M.Tajms" w:hAnsi="M.Tajms" w:cs="Arial"/>
                <w:lang w:val="mk-MK" w:eastAsia="mk-MK"/>
              </w:rPr>
            </w:pPr>
          </w:p>
          <w:p w:rsidR="001136A3" w:rsidRPr="00EC5FD4" w:rsidRDefault="001136A3" w:rsidP="001136A3">
            <w:pPr>
              <w:jc w:val="center"/>
              <w:rPr>
                <w:rFonts w:ascii="M.Tajms" w:hAnsi="M.Tajms" w:cs="Arial"/>
                <w:lang w:val="mk-MK" w:eastAsia="mk-MK"/>
              </w:rPr>
            </w:pPr>
            <w:r w:rsidRPr="00EC5FD4">
              <w:rPr>
                <w:rFonts w:ascii="M.Tajms" w:hAnsi="M.Tajms" w:cs="Arial"/>
                <w:lang w:val="mk-MK" w:eastAsia="mk-MK"/>
              </w:rPr>
              <w:t>/</w:t>
            </w:r>
          </w:p>
        </w:tc>
      </w:tr>
      <w:tr w:rsidR="00EC5FD4" w:rsidRPr="00EC5FD4" w:rsidTr="00B33C33">
        <w:trPr>
          <w:trHeight w:val="251"/>
        </w:trPr>
        <w:tc>
          <w:tcPr>
            <w:tcW w:w="1905" w:type="pct"/>
            <w:shd w:val="clear" w:color="auto" w:fill="auto"/>
          </w:tcPr>
          <w:p w:rsidR="00F63AB0" w:rsidRPr="00EC5FD4" w:rsidRDefault="00F63AB0" w:rsidP="00615B63">
            <w:pPr>
              <w:rPr>
                <w:rFonts w:ascii="M.Tajms" w:hAnsi="M.Tajms" w:cs="Arial"/>
                <w:b/>
                <w:bCs/>
                <w:lang w:val="mk-MK" w:eastAsia="mk-MK"/>
              </w:rPr>
            </w:pPr>
            <w:r w:rsidRPr="00EC5FD4">
              <w:rPr>
                <w:rFonts w:ascii="M.Tajms" w:hAnsi="M.Tajms" w:cs="Arial"/>
                <w:b/>
                <w:bCs/>
                <w:lang w:val="mk-MK" w:eastAsia="mk-MK"/>
              </w:rPr>
              <w:t>ВКУПНО:</w:t>
            </w:r>
          </w:p>
        </w:tc>
        <w:tc>
          <w:tcPr>
            <w:tcW w:w="1016" w:type="pct"/>
            <w:shd w:val="clear" w:color="auto" w:fill="auto"/>
          </w:tcPr>
          <w:p w:rsidR="00F63AB0" w:rsidRPr="00EC5FD4" w:rsidRDefault="00B53282" w:rsidP="00B53282">
            <w:pPr>
              <w:rPr>
                <w:rFonts w:ascii="M.Tajms" w:hAnsi="M.Tajms" w:cs="Arial"/>
                <w:b/>
                <w:bCs/>
                <w:lang w:val="mk-MK" w:eastAsia="mk-MK"/>
              </w:rPr>
            </w:pPr>
            <w:r w:rsidRPr="00EC5FD4">
              <w:rPr>
                <w:rFonts w:ascii="M.Tajms" w:hAnsi="M.Tajms" w:cs="Arial"/>
                <w:b/>
                <w:bCs/>
                <w:lang w:val="mk-MK" w:eastAsia="mk-MK"/>
              </w:rPr>
              <w:t xml:space="preserve">           </w:t>
            </w:r>
            <w:r w:rsidR="001136A3" w:rsidRPr="00EC5FD4">
              <w:rPr>
                <w:rFonts w:ascii="M.Tajms" w:hAnsi="M.Tajms" w:cs="Arial"/>
                <w:b/>
                <w:bCs/>
                <w:lang w:val="mk-MK" w:eastAsia="mk-MK"/>
              </w:rPr>
              <w:t>6</w:t>
            </w:r>
            <w:r w:rsidR="00E00E79" w:rsidRPr="00EC5FD4">
              <w:rPr>
                <w:rFonts w:ascii="M.Tajms" w:hAnsi="M.Tajms" w:cs="Arial"/>
                <w:b/>
                <w:bCs/>
                <w:lang w:val="mk-MK" w:eastAsia="mk-MK"/>
              </w:rPr>
              <w:t>2</w:t>
            </w:r>
          </w:p>
        </w:tc>
        <w:tc>
          <w:tcPr>
            <w:tcW w:w="884" w:type="pct"/>
            <w:shd w:val="clear" w:color="auto" w:fill="auto"/>
          </w:tcPr>
          <w:p w:rsidR="00F63AB0" w:rsidRPr="00EC5FD4" w:rsidRDefault="00014FD3" w:rsidP="00CC1C7B">
            <w:pPr>
              <w:jc w:val="center"/>
              <w:rPr>
                <w:rFonts w:ascii="M.Tajms" w:hAnsi="M.Tajms" w:cs="Arial"/>
                <w:b/>
                <w:bCs/>
                <w:lang w:val="mk-MK" w:eastAsia="mk-MK"/>
              </w:rPr>
            </w:pPr>
            <w:r w:rsidRPr="00EC5FD4">
              <w:rPr>
                <w:rFonts w:ascii="M.Tajms" w:hAnsi="M.Tajms" w:cs="Arial"/>
                <w:b/>
                <w:bCs/>
                <w:lang w:val="mk-MK" w:eastAsia="mk-MK"/>
              </w:rPr>
              <w:t>2</w:t>
            </w:r>
          </w:p>
        </w:tc>
        <w:tc>
          <w:tcPr>
            <w:tcW w:w="1195" w:type="pct"/>
            <w:shd w:val="clear" w:color="auto" w:fill="auto"/>
          </w:tcPr>
          <w:p w:rsidR="00F63AB0" w:rsidRPr="00EC5FD4" w:rsidRDefault="00F760DA" w:rsidP="00CC1C7B">
            <w:pPr>
              <w:jc w:val="center"/>
              <w:rPr>
                <w:rFonts w:ascii="M.Tajms" w:hAnsi="M.Tajms" w:cs="Arial"/>
                <w:b/>
                <w:bCs/>
                <w:lang w:val="mk-MK" w:eastAsia="mk-MK"/>
              </w:rPr>
            </w:pPr>
            <w:r w:rsidRPr="00EC5FD4">
              <w:rPr>
                <w:rFonts w:ascii="M.Tajms" w:hAnsi="M.Tajms" w:cs="Arial"/>
                <w:b/>
                <w:bCs/>
                <w:lang w:val="mk-MK" w:eastAsia="mk-MK"/>
              </w:rPr>
              <w:t>19</w:t>
            </w:r>
          </w:p>
        </w:tc>
      </w:tr>
    </w:tbl>
    <w:p w:rsidR="00803BED" w:rsidRPr="00EC5FD4" w:rsidRDefault="00803BED" w:rsidP="00CC1C7B">
      <w:pPr>
        <w:jc w:val="both"/>
        <w:rPr>
          <w:rFonts w:ascii="M.Tajms" w:hAnsi="M.Tajms" w:cs="Arial"/>
          <w:lang w:val="mk-MK"/>
        </w:rPr>
      </w:pPr>
    </w:p>
    <w:p w:rsidR="00CC1C7B" w:rsidRPr="00EC5FD4" w:rsidRDefault="00CC1C7B" w:rsidP="00803BED">
      <w:pPr>
        <w:jc w:val="both"/>
        <w:rPr>
          <w:rFonts w:ascii="M.Tajms" w:hAnsi="M.Tajms"/>
          <w:lang w:val="mk-MK"/>
        </w:rPr>
      </w:pPr>
      <w:r w:rsidRPr="00EC5FD4">
        <w:rPr>
          <w:rFonts w:ascii="M.Tajms" w:hAnsi="M.Tajms" w:cs="Arial"/>
          <w:lang w:val="mk-MK"/>
        </w:rPr>
        <w:t>●</w:t>
      </w:r>
      <w:r w:rsidRPr="00EC5FD4">
        <w:rPr>
          <w:rFonts w:ascii="M.Tajms" w:hAnsi="M.Tajms"/>
          <w:lang w:val="mk-MK"/>
        </w:rPr>
        <w:t xml:space="preserve"> Активности за професионален развој на вработените</w:t>
      </w:r>
    </w:p>
    <w:p w:rsidR="0010242A" w:rsidRPr="00EC5FD4" w:rsidRDefault="00CC1C7B" w:rsidP="00CB3330">
      <w:pPr>
        <w:spacing w:after="200" w:line="276" w:lineRule="auto"/>
        <w:contextualSpacing/>
        <w:jc w:val="both"/>
        <w:rPr>
          <w:rFonts w:ascii="M.Tajms" w:hAnsi="M.Tajms"/>
          <w:lang w:val="mk-MK"/>
        </w:rPr>
      </w:pPr>
      <w:r w:rsidRPr="00EC5FD4">
        <w:rPr>
          <w:rFonts w:ascii="M.Tajms" w:hAnsi="M.Tajms"/>
          <w:lang w:val="mk-MK"/>
        </w:rPr>
        <w:t xml:space="preserve">      Професионалниот развој во Установата се прави согласно потребите на вработените во насока на </w:t>
      </w:r>
      <w:r w:rsidR="00CB106F" w:rsidRPr="00EC5FD4">
        <w:rPr>
          <w:rFonts w:ascii="M.Tajms" w:hAnsi="M.Tajms"/>
          <w:lang w:val="mk-MK"/>
        </w:rPr>
        <w:t xml:space="preserve">стручно усовршување на вработените и подобрување на квалитетот на грижа за корисниците. </w:t>
      </w:r>
    </w:p>
    <w:p w:rsidR="00CB106F" w:rsidRPr="00EC5FD4" w:rsidRDefault="00CB106F" w:rsidP="00CB3330">
      <w:pPr>
        <w:spacing w:after="200" w:line="276" w:lineRule="auto"/>
        <w:contextualSpacing/>
        <w:jc w:val="both"/>
        <w:rPr>
          <w:rFonts w:ascii="M.Tajms" w:hAnsi="M.Tajms"/>
          <w:lang w:val="mk-MK"/>
        </w:rPr>
      </w:pPr>
      <w:r w:rsidRPr="00EC5FD4">
        <w:rPr>
          <w:rFonts w:ascii="M.Tajms" w:hAnsi="M.Tajms"/>
          <w:lang w:val="mk-MK"/>
        </w:rPr>
        <w:t xml:space="preserve">     Професионалниот развој на вработените се реализира преку:</w:t>
      </w:r>
    </w:p>
    <w:p w:rsidR="00CB106F" w:rsidRPr="00EC5FD4" w:rsidRDefault="00CB106F" w:rsidP="008B0014">
      <w:pPr>
        <w:pStyle w:val="ListParagraph"/>
        <w:numPr>
          <w:ilvl w:val="0"/>
          <w:numId w:val="1"/>
        </w:numPr>
        <w:spacing w:after="200" w:line="276" w:lineRule="auto"/>
        <w:jc w:val="both"/>
        <w:rPr>
          <w:rFonts w:ascii="M.Tajms" w:hAnsi="M.Tajms"/>
          <w:lang w:val="mk-MK"/>
        </w:rPr>
      </w:pPr>
      <w:r w:rsidRPr="00EC5FD4">
        <w:rPr>
          <w:rFonts w:ascii="M.Tajms" w:hAnsi="M.Tajms"/>
          <w:lang w:val="mk-MK"/>
        </w:rPr>
        <w:t>Учество на обуки на вработените (даватели на јавни услуги) кои ги изведува ЈУ Завод за социјални дејности</w:t>
      </w:r>
      <w:r w:rsidR="0057518B" w:rsidRPr="00EC5FD4">
        <w:rPr>
          <w:rFonts w:ascii="M.Tajms" w:hAnsi="M.Tajms"/>
          <w:lang w:val="mk-MK"/>
        </w:rPr>
        <w:t>-Скопје</w:t>
      </w:r>
      <w:r w:rsidRPr="00EC5FD4">
        <w:rPr>
          <w:rFonts w:ascii="M.Tajms" w:hAnsi="M.Tajms"/>
          <w:lang w:val="mk-MK"/>
        </w:rPr>
        <w:t>, а предвидени од Програмата за континуиран и професионален развој на вработените (даватели на јавни услуги) согласно законот за социјална</w:t>
      </w:r>
      <w:r w:rsidR="00070FF9">
        <w:rPr>
          <w:rFonts w:ascii="M.Tajms" w:hAnsi="M.Tajms"/>
          <w:lang w:val="mk-MK"/>
        </w:rPr>
        <w:t>та</w:t>
      </w:r>
      <w:r w:rsidRPr="00EC5FD4">
        <w:rPr>
          <w:rFonts w:ascii="M.Tajms" w:hAnsi="M.Tajms"/>
          <w:lang w:val="mk-MK"/>
        </w:rPr>
        <w:t xml:space="preserve"> заштита;</w:t>
      </w:r>
    </w:p>
    <w:p w:rsidR="00CB106F" w:rsidRPr="00EC5FD4" w:rsidRDefault="00CB106F" w:rsidP="008B0014">
      <w:pPr>
        <w:pStyle w:val="ListParagraph"/>
        <w:numPr>
          <w:ilvl w:val="0"/>
          <w:numId w:val="1"/>
        </w:numPr>
        <w:spacing w:after="200" w:line="276" w:lineRule="auto"/>
        <w:jc w:val="both"/>
        <w:rPr>
          <w:rFonts w:ascii="M.Tajms" w:hAnsi="M.Tajms"/>
          <w:lang w:val="mk-MK"/>
        </w:rPr>
      </w:pPr>
      <w:r w:rsidRPr="00EC5FD4">
        <w:rPr>
          <w:rFonts w:ascii="M.Tajms" w:hAnsi="M.Tajms"/>
          <w:lang w:val="mk-MK"/>
        </w:rPr>
        <w:lastRenderedPageBreak/>
        <w:t>Учество на генерички обуки на административните службеници, кои се изведуваат согласно законските прописи</w:t>
      </w:r>
      <w:r w:rsidR="0057518B" w:rsidRPr="00EC5FD4">
        <w:rPr>
          <w:rFonts w:ascii="M.Tajms" w:hAnsi="M.Tajms"/>
          <w:lang w:val="mk-MK"/>
        </w:rPr>
        <w:t>,</w:t>
      </w:r>
      <w:r w:rsidRPr="00EC5FD4">
        <w:rPr>
          <w:rFonts w:ascii="M.Tajms" w:hAnsi="M.Tajms"/>
          <w:lang w:val="mk-MK"/>
        </w:rPr>
        <w:t xml:space="preserve"> а ги изведува Министерството за информатичко општество;</w:t>
      </w:r>
    </w:p>
    <w:p w:rsidR="0057518B" w:rsidRPr="00EC5FD4" w:rsidRDefault="0057518B" w:rsidP="008B0014">
      <w:pPr>
        <w:pStyle w:val="ListParagraph"/>
        <w:numPr>
          <w:ilvl w:val="0"/>
          <w:numId w:val="1"/>
        </w:numPr>
        <w:spacing w:after="200" w:line="276" w:lineRule="auto"/>
        <w:jc w:val="both"/>
        <w:rPr>
          <w:rFonts w:ascii="M.Tajms" w:hAnsi="M.Tajms"/>
          <w:lang w:val="mk-MK"/>
        </w:rPr>
      </w:pPr>
      <w:r w:rsidRPr="00EC5FD4">
        <w:rPr>
          <w:rFonts w:ascii="M.Tajms" w:hAnsi="M.Tajms"/>
          <w:lang w:val="mk-MK"/>
        </w:rPr>
        <w:t>Учество на разни семинари, работилници организирани од страна на Министреството за труд и социјална политика на Р</w:t>
      </w:r>
      <w:r w:rsidR="00803BED" w:rsidRPr="00EC5FD4">
        <w:rPr>
          <w:rFonts w:ascii="M.Tajms" w:hAnsi="M.Tajms"/>
          <w:lang w:val="mk-MK"/>
        </w:rPr>
        <w:t>С</w:t>
      </w:r>
      <w:r w:rsidRPr="00EC5FD4">
        <w:rPr>
          <w:rFonts w:ascii="M.Tajms" w:hAnsi="M.Tajms"/>
          <w:lang w:val="mk-MK"/>
        </w:rPr>
        <w:t>М и други владини и невладини домашни и странски организации.</w:t>
      </w:r>
    </w:p>
    <w:p w:rsidR="00D05F07" w:rsidRPr="00EC5FD4" w:rsidRDefault="00D05F07" w:rsidP="00CB3330">
      <w:pPr>
        <w:spacing w:after="200" w:line="276" w:lineRule="auto"/>
        <w:contextualSpacing/>
        <w:jc w:val="both"/>
        <w:rPr>
          <w:rFonts w:ascii="M.Tajms" w:hAnsi="M.Tajms"/>
          <w:b/>
        </w:rPr>
      </w:pPr>
    </w:p>
    <w:p w:rsidR="0010242A" w:rsidRPr="00EC5FD4" w:rsidRDefault="00F20F15" w:rsidP="00CB3330">
      <w:pPr>
        <w:spacing w:after="200" w:line="276" w:lineRule="auto"/>
        <w:contextualSpacing/>
        <w:jc w:val="both"/>
        <w:rPr>
          <w:rFonts w:ascii="M.Tajms" w:hAnsi="M.Tajms" w:cs="Arial"/>
          <w:lang w:val="mk-MK"/>
        </w:rPr>
      </w:pPr>
      <w:r w:rsidRPr="00EC5FD4">
        <w:rPr>
          <w:rFonts w:ascii="M.Tajms" w:hAnsi="M.Tajms"/>
          <w:b/>
          <w:lang w:val="ru-RU"/>
        </w:rPr>
        <w:t>7.</w:t>
      </w:r>
      <w:r w:rsidR="002D05FD" w:rsidRPr="00EC5FD4">
        <w:rPr>
          <w:rFonts w:ascii="M.Tajms" w:hAnsi="M.Tajms"/>
          <w:b/>
          <w:lang w:val="ru-RU"/>
        </w:rPr>
        <w:t>ОРГАНИЗАЦИЈА НА РАБОТАТА</w:t>
      </w:r>
    </w:p>
    <w:p w:rsidR="00043693" w:rsidRPr="00EC5FD4" w:rsidRDefault="00043693" w:rsidP="00043693">
      <w:pPr>
        <w:jc w:val="both"/>
        <w:rPr>
          <w:rFonts w:ascii="M.Tajms" w:hAnsi="M.Tajms" w:cs="Arial"/>
          <w:b/>
          <w:lang w:val="mk-MK"/>
        </w:rPr>
      </w:pPr>
    </w:p>
    <w:p w:rsidR="00043693" w:rsidRPr="00EC5FD4" w:rsidRDefault="00043693" w:rsidP="00043693">
      <w:pPr>
        <w:ind w:firstLine="357"/>
        <w:jc w:val="both"/>
        <w:rPr>
          <w:rFonts w:ascii="M.Tajms" w:hAnsi="M.Tajms"/>
          <w:lang w:val="mk-MK"/>
        </w:rPr>
      </w:pPr>
      <w:r w:rsidRPr="00EC5FD4">
        <w:rPr>
          <w:rFonts w:ascii="M.Tajms" w:hAnsi="M.Tajms"/>
          <w:lang w:val="mk-MK"/>
        </w:rPr>
        <w:t>Работните обврски се групираат според видот, сложеноста, одговорноста, како и според степенот на стручната поготовка и другите услови поребни за нивно вршење.</w:t>
      </w:r>
    </w:p>
    <w:p w:rsidR="00043693" w:rsidRPr="00EC5FD4" w:rsidRDefault="00043693" w:rsidP="000C2D42">
      <w:pPr>
        <w:ind w:firstLine="357"/>
        <w:jc w:val="both"/>
        <w:rPr>
          <w:rFonts w:ascii="M.Tajms" w:hAnsi="M.Tajms"/>
          <w:lang w:val="mk-MK"/>
        </w:rPr>
      </w:pPr>
      <w:r w:rsidRPr="00EC5FD4">
        <w:rPr>
          <w:rFonts w:ascii="M.Tajms" w:hAnsi="M.Tajms"/>
          <w:lang w:val="mk-MK"/>
        </w:rPr>
        <w:t xml:space="preserve">  Називите на работните места во рамките на организациските единици и условите за нивно вршење се определуваат во зависност од видот, обемот и степенот на сложеност на работните обврски како и одговорноста, самостојноста и стручната оспособеност на вработените</w:t>
      </w:r>
      <w:r w:rsidR="000C2D42" w:rsidRPr="00EC5FD4">
        <w:rPr>
          <w:rFonts w:ascii="M.Tajms" w:hAnsi="M.Tajms"/>
          <w:lang w:val="mk-MK"/>
        </w:rPr>
        <w:t>.</w:t>
      </w:r>
    </w:p>
    <w:p w:rsidR="000C2D42" w:rsidRPr="00EC5FD4" w:rsidRDefault="000C2D42" w:rsidP="000C2D42">
      <w:pPr>
        <w:ind w:firstLine="720"/>
        <w:jc w:val="both"/>
        <w:rPr>
          <w:rFonts w:ascii="M.Tajms" w:hAnsi="M.Tajms"/>
          <w:lang w:val="mk-MK"/>
        </w:rPr>
      </w:pPr>
      <w:r w:rsidRPr="00EC5FD4">
        <w:rPr>
          <w:rFonts w:ascii="M.Tajms" w:hAnsi="M.Tajms"/>
          <w:lang w:val="mk-MK"/>
        </w:rPr>
        <w:t>Хиерархиската поставеност во Установата е утврдена на следните нивоа:</w:t>
      </w:r>
    </w:p>
    <w:p w:rsidR="000C2D42" w:rsidRPr="00EC5FD4" w:rsidRDefault="000C2D42" w:rsidP="008B0014">
      <w:pPr>
        <w:numPr>
          <w:ilvl w:val="0"/>
          <w:numId w:val="2"/>
        </w:numPr>
        <w:spacing w:after="200" w:line="276" w:lineRule="auto"/>
        <w:contextualSpacing/>
        <w:jc w:val="both"/>
        <w:rPr>
          <w:rFonts w:ascii="M.Tajms" w:hAnsi="M.Tajms"/>
          <w:lang w:val="mk-MK"/>
        </w:rPr>
      </w:pPr>
      <w:r w:rsidRPr="00EC5FD4">
        <w:rPr>
          <w:rFonts w:ascii="M.Tajms" w:hAnsi="M.Tajms"/>
          <w:lang w:val="mk-MK"/>
        </w:rPr>
        <w:t>Директор,</w:t>
      </w:r>
    </w:p>
    <w:p w:rsidR="000C2D42" w:rsidRPr="00EC5FD4" w:rsidRDefault="000C2D42" w:rsidP="008B0014">
      <w:pPr>
        <w:numPr>
          <w:ilvl w:val="0"/>
          <w:numId w:val="2"/>
        </w:numPr>
        <w:spacing w:after="200" w:line="276" w:lineRule="auto"/>
        <w:contextualSpacing/>
        <w:jc w:val="both"/>
        <w:rPr>
          <w:rFonts w:ascii="M.Tajms" w:hAnsi="M.Tajms"/>
        </w:rPr>
      </w:pPr>
      <w:r w:rsidRPr="00EC5FD4">
        <w:rPr>
          <w:rFonts w:ascii="M.Tajms" w:hAnsi="M.Tajms"/>
          <w:lang w:val="mk-MK"/>
        </w:rPr>
        <w:t>Служби</w:t>
      </w:r>
      <w:r w:rsidRPr="00EC5FD4">
        <w:rPr>
          <w:rFonts w:ascii="M.Tajms" w:hAnsi="M.Tajms"/>
        </w:rPr>
        <w:t>,</w:t>
      </w:r>
    </w:p>
    <w:p w:rsidR="000C2D42" w:rsidRPr="00EC5FD4" w:rsidRDefault="000C2D42" w:rsidP="008B0014">
      <w:pPr>
        <w:numPr>
          <w:ilvl w:val="0"/>
          <w:numId w:val="2"/>
        </w:numPr>
        <w:spacing w:after="200" w:line="276" w:lineRule="auto"/>
        <w:contextualSpacing/>
        <w:jc w:val="both"/>
        <w:rPr>
          <w:rFonts w:ascii="M.Tajms" w:hAnsi="M.Tajms"/>
        </w:rPr>
      </w:pPr>
      <w:r w:rsidRPr="00EC5FD4">
        <w:rPr>
          <w:rFonts w:ascii="M.Tajms" w:hAnsi="M.Tajms"/>
          <w:lang w:val="mk-MK"/>
        </w:rPr>
        <w:t>Оддели</w:t>
      </w:r>
    </w:p>
    <w:p w:rsidR="000C2D42" w:rsidRPr="00EC5FD4" w:rsidRDefault="000C2D42" w:rsidP="000C2D42">
      <w:pPr>
        <w:ind w:firstLine="360"/>
        <w:jc w:val="both"/>
        <w:rPr>
          <w:rFonts w:ascii="M.Tajms" w:hAnsi="M.Tajms"/>
          <w:lang w:val="mk-MK"/>
        </w:rPr>
      </w:pPr>
      <w:r w:rsidRPr="00EC5FD4">
        <w:rPr>
          <w:rFonts w:ascii="M.Tajms" w:hAnsi="M.Tajms"/>
          <w:lang w:val="mk-MK"/>
        </w:rPr>
        <w:t>Работите и задачите во Установата се вршат преку следните организациски единици:</w:t>
      </w:r>
    </w:p>
    <w:p w:rsidR="000C2D42" w:rsidRPr="00EC5FD4" w:rsidRDefault="000C2D42" w:rsidP="008B0014">
      <w:pPr>
        <w:numPr>
          <w:ilvl w:val="0"/>
          <w:numId w:val="3"/>
        </w:numPr>
        <w:spacing w:after="200" w:line="276" w:lineRule="auto"/>
        <w:contextualSpacing/>
        <w:jc w:val="both"/>
        <w:rPr>
          <w:rFonts w:ascii="M.Tajms" w:hAnsi="M.Tajms"/>
          <w:lang w:val="mk-MK"/>
        </w:rPr>
      </w:pPr>
      <w:r w:rsidRPr="00EC5FD4">
        <w:rPr>
          <w:rFonts w:ascii="M.Tajms" w:hAnsi="M.Tajms"/>
          <w:lang w:val="mk-MK"/>
        </w:rPr>
        <w:t xml:space="preserve">Служби  и </w:t>
      </w:r>
    </w:p>
    <w:p w:rsidR="000C2D42" w:rsidRPr="00EC5FD4" w:rsidRDefault="000C2D42" w:rsidP="008B0014">
      <w:pPr>
        <w:numPr>
          <w:ilvl w:val="0"/>
          <w:numId w:val="3"/>
        </w:numPr>
        <w:spacing w:after="200" w:line="276" w:lineRule="auto"/>
        <w:contextualSpacing/>
        <w:jc w:val="both"/>
        <w:rPr>
          <w:rFonts w:ascii="M.Tajms" w:hAnsi="M.Tajms"/>
          <w:lang w:val="mk-MK"/>
        </w:rPr>
      </w:pPr>
      <w:r w:rsidRPr="00EC5FD4">
        <w:rPr>
          <w:rFonts w:ascii="M.Tajms" w:hAnsi="M.Tajms"/>
          <w:lang w:val="mk-MK"/>
        </w:rPr>
        <w:t xml:space="preserve">Оддели </w:t>
      </w:r>
    </w:p>
    <w:p w:rsidR="009A4D94" w:rsidRPr="00EC5FD4" w:rsidRDefault="000C2D42" w:rsidP="009A4D94">
      <w:pPr>
        <w:jc w:val="both"/>
        <w:rPr>
          <w:lang w:val="mk-MK"/>
        </w:rPr>
      </w:pPr>
      <w:r w:rsidRPr="00EC5FD4">
        <w:rPr>
          <w:rFonts w:ascii="M.Tajms" w:hAnsi="M.Tajms"/>
          <w:lang w:val="mk-MK"/>
        </w:rPr>
        <w:t xml:space="preserve">           </w:t>
      </w:r>
      <w:r w:rsidR="009A4D94" w:rsidRPr="00EC5FD4">
        <w:t xml:space="preserve"> </w:t>
      </w:r>
      <w:r w:rsidR="009A4D94" w:rsidRPr="00EC5FD4">
        <w:rPr>
          <w:lang w:val="mk-MK"/>
        </w:rPr>
        <w:t xml:space="preserve">Со работата на Установата раководи Директорот. </w:t>
      </w:r>
    </w:p>
    <w:p w:rsidR="000C2D42" w:rsidRPr="00EC5FD4" w:rsidRDefault="00041C2B" w:rsidP="00041C2B">
      <w:pPr>
        <w:jc w:val="both"/>
        <w:rPr>
          <w:b/>
          <w:lang w:val="mk-MK"/>
        </w:rPr>
      </w:pPr>
      <w:r w:rsidRPr="00EC5FD4">
        <w:rPr>
          <w:lang w:val="mk-MK"/>
        </w:rPr>
        <w:t xml:space="preserve">            </w:t>
      </w:r>
      <w:r w:rsidR="009A4D94" w:rsidRPr="00EC5FD4">
        <w:rPr>
          <w:lang w:val="mk-MK"/>
        </w:rPr>
        <w:t>Директорот врши работи и работни задачи утврдени со закон и Статутот на Установата.</w:t>
      </w:r>
      <w:r w:rsidR="000C2D42" w:rsidRPr="00EC5FD4">
        <w:rPr>
          <w:lang w:val="mk-MK"/>
        </w:rPr>
        <w:t xml:space="preserve">                             </w:t>
      </w:r>
      <w:r w:rsidR="000C2D42" w:rsidRPr="00EC5FD4">
        <w:rPr>
          <w:b/>
          <w:lang w:val="mk-MK"/>
        </w:rPr>
        <w:t xml:space="preserve">  </w:t>
      </w:r>
    </w:p>
    <w:p w:rsidR="000C2D42" w:rsidRPr="00EC5FD4" w:rsidRDefault="000C2D42" w:rsidP="000C2D42">
      <w:pPr>
        <w:pStyle w:val="ListParagraph"/>
        <w:ind w:left="0" w:firstLine="720"/>
        <w:contextualSpacing w:val="0"/>
        <w:jc w:val="both"/>
        <w:rPr>
          <w:lang w:val="mk-MK"/>
        </w:rPr>
      </w:pPr>
      <w:r w:rsidRPr="00EC5FD4">
        <w:rPr>
          <w:lang w:val="mk-MK"/>
        </w:rPr>
        <w:t>Заради остварување на законските надлежности, како и заради извршување на правни, материјални, финансиски, административни и други работи, во Установата се основаат следните организациски единици</w:t>
      </w:r>
      <w:r w:rsidRPr="00EC5FD4">
        <w:t>:</w:t>
      </w:r>
    </w:p>
    <w:p w:rsidR="00E718DB" w:rsidRPr="00EC5FD4" w:rsidRDefault="00E718DB" w:rsidP="00E718DB">
      <w:r w:rsidRPr="00EC5FD4">
        <w:t>1.</w:t>
      </w:r>
      <w:r w:rsidRPr="00EC5FD4">
        <w:rPr>
          <w:lang w:val="mk-MK"/>
        </w:rPr>
        <w:t>Оддел за административни</w:t>
      </w:r>
      <w:r w:rsidR="00041C2B" w:rsidRPr="00EC5FD4">
        <w:rPr>
          <w:lang w:val="mk-MK"/>
        </w:rPr>
        <w:t xml:space="preserve"> </w:t>
      </w:r>
      <w:r w:rsidRPr="00EC5FD4">
        <w:rPr>
          <w:lang w:val="mk-MK"/>
        </w:rPr>
        <w:t>и помошно-технички работи</w:t>
      </w:r>
    </w:p>
    <w:p w:rsidR="00E718DB" w:rsidRPr="00EC5FD4" w:rsidRDefault="00E718DB" w:rsidP="00E718DB">
      <w:pPr>
        <w:rPr>
          <w:lang w:val="mk-MK"/>
        </w:rPr>
      </w:pPr>
      <w:r w:rsidRPr="00EC5FD4">
        <w:rPr>
          <w:lang w:val="mk-MK"/>
        </w:rPr>
        <w:t>1.1 Дел за управување со човечки ресурси и административно работење</w:t>
      </w:r>
    </w:p>
    <w:p w:rsidR="00E718DB" w:rsidRPr="00EC5FD4" w:rsidRDefault="00E718DB" w:rsidP="00E718DB">
      <w:pPr>
        <w:rPr>
          <w:lang w:val="mk-MK"/>
        </w:rPr>
      </w:pPr>
      <w:r w:rsidRPr="00EC5FD4">
        <w:rPr>
          <w:lang w:val="mk-MK"/>
        </w:rPr>
        <w:t>1.2 Дел за  помошно-технички работи</w:t>
      </w:r>
    </w:p>
    <w:p w:rsidR="00EA3EE0" w:rsidRPr="00EC5FD4" w:rsidRDefault="00EA3EE0" w:rsidP="00EA3EE0">
      <w:pPr>
        <w:rPr>
          <w:lang w:val="mk-MK"/>
        </w:rPr>
      </w:pPr>
      <w:r w:rsidRPr="00EC5FD4">
        <w:rPr>
          <w:lang w:val="mk-MK"/>
        </w:rPr>
        <w:t>2.Служба за социјална, педагошко-воспитна и психолошка дејност</w:t>
      </w:r>
    </w:p>
    <w:p w:rsidR="00EA3EE0" w:rsidRPr="00EC5FD4" w:rsidRDefault="00EA3EE0" w:rsidP="00EA3EE0">
      <w:pPr>
        <w:tabs>
          <w:tab w:val="left" w:pos="2172"/>
        </w:tabs>
        <w:jc w:val="both"/>
        <w:rPr>
          <w:lang w:val="ru-RU"/>
        </w:rPr>
      </w:pPr>
      <w:r w:rsidRPr="00EC5FD4">
        <w:rPr>
          <w:lang w:val="ru-RU"/>
        </w:rPr>
        <w:t>2.1 Оддел за социјална, педагошка –воспитна дејност</w:t>
      </w:r>
    </w:p>
    <w:p w:rsidR="00EA3EE0" w:rsidRPr="00EC5FD4" w:rsidRDefault="00EA3EE0" w:rsidP="00EA3EE0">
      <w:pPr>
        <w:tabs>
          <w:tab w:val="left" w:pos="2172"/>
        </w:tabs>
        <w:jc w:val="both"/>
        <w:rPr>
          <w:lang w:val="mk-MK"/>
        </w:rPr>
      </w:pPr>
      <w:r w:rsidRPr="00EC5FD4">
        <w:rPr>
          <w:lang w:val="ru-RU"/>
        </w:rPr>
        <w:t>2.2 Оддел-</w:t>
      </w:r>
      <w:r w:rsidRPr="00EC5FD4">
        <w:t xml:space="preserve"> Центар за по</w:t>
      </w:r>
      <w:r w:rsidR="00AA577C" w:rsidRPr="00EC5FD4">
        <w:t>ддршка на згрижувачки семејства</w:t>
      </w:r>
      <w:r w:rsidRPr="00EC5FD4">
        <w:t>.</w:t>
      </w:r>
    </w:p>
    <w:p w:rsidR="00EA3EE0" w:rsidRPr="00EC5FD4" w:rsidRDefault="00EA3EE0" w:rsidP="00EA3EE0">
      <w:pPr>
        <w:rPr>
          <w:lang w:val="mk-MK"/>
        </w:rPr>
      </w:pPr>
      <w:r w:rsidRPr="00EC5FD4">
        <w:rPr>
          <w:lang w:val="mk-MK"/>
        </w:rPr>
        <w:t>3. Служба за сместување, нега</w:t>
      </w:r>
      <w:r w:rsidRPr="00EC5FD4">
        <w:t>,</w:t>
      </w:r>
      <w:r w:rsidRPr="00EC5FD4">
        <w:rPr>
          <w:lang w:val="mk-MK"/>
        </w:rPr>
        <w:t xml:space="preserve"> исхрана и здравствена заштита на корисниците</w:t>
      </w:r>
    </w:p>
    <w:p w:rsidR="00EA3EE0" w:rsidRPr="00EC5FD4" w:rsidRDefault="00EA3EE0" w:rsidP="00EA3EE0">
      <w:pPr>
        <w:rPr>
          <w:rFonts w:eastAsia="Calibri"/>
        </w:rPr>
      </w:pPr>
      <w:r w:rsidRPr="00EC5FD4">
        <w:rPr>
          <w:lang w:val="mk-MK"/>
        </w:rPr>
        <w:t>3.1 Оддел за нега и здравствена заштита на корисниците</w:t>
      </w:r>
    </w:p>
    <w:p w:rsidR="00EA3EE0" w:rsidRPr="00EC5FD4" w:rsidRDefault="00EA3EE0" w:rsidP="00EA3EE0">
      <w:pPr>
        <w:rPr>
          <w:rFonts w:eastAsia="Calibri"/>
        </w:rPr>
      </w:pPr>
      <w:r w:rsidRPr="00EC5FD4">
        <w:rPr>
          <w:rFonts w:eastAsia="Calibri"/>
          <w:lang w:val="mk-MK"/>
        </w:rPr>
        <w:t>3.2 Оддел</w:t>
      </w:r>
      <w:r w:rsidRPr="00EC5FD4">
        <w:rPr>
          <w:rFonts w:eastAsia="Calibri"/>
        </w:rPr>
        <w:t xml:space="preserve"> број 1</w:t>
      </w:r>
    </w:p>
    <w:p w:rsidR="00EA3EE0" w:rsidRPr="00EC5FD4" w:rsidRDefault="00EA3EE0" w:rsidP="00EA3EE0">
      <w:pPr>
        <w:rPr>
          <w:rFonts w:eastAsia="Calibri"/>
        </w:rPr>
      </w:pPr>
      <w:r w:rsidRPr="00EC5FD4">
        <w:rPr>
          <w:rFonts w:eastAsia="Calibri"/>
          <w:lang w:val="mk-MK"/>
        </w:rPr>
        <w:t xml:space="preserve">3.3 Оддел </w:t>
      </w:r>
      <w:r w:rsidRPr="00EC5FD4">
        <w:rPr>
          <w:rFonts w:eastAsia="Calibri"/>
        </w:rPr>
        <w:t>број</w:t>
      </w:r>
      <w:r w:rsidR="006F793F" w:rsidRPr="00EC5FD4">
        <w:rPr>
          <w:rFonts w:eastAsia="Calibri"/>
          <w:lang w:val="mk-MK"/>
        </w:rPr>
        <w:t xml:space="preserve"> </w:t>
      </w:r>
      <w:r w:rsidRPr="00EC5FD4">
        <w:rPr>
          <w:rFonts w:eastAsia="Calibri"/>
        </w:rPr>
        <w:t>2</w:t>
      </w:r>
    </w:p>
    <w:p w:rsidR="00EA3EE0" w:rsidRPr="00EC5FD4" w:rsidRDefault="00EA3EE0" w:rsidP="00EA3EE0">
      <w:pPr>
        <w:rPr>
          <w:rFonts w:eastAsia="Calibri"/>
        </w:rPr>
      </w:pPr>
      <w:r w:rsidRPr="00EC5FD4">
        <w:rPr>
          <w:rFonts w:eastAsia="Calibri"/>
          <w:lang w:val="mk-MK"/>
        </w:rPr>
        <w:t>3.4 Оддел</w:t>
      </w:r>
      <w:r w:rsidRPr="00EC5FD4">
        <w:rPr>
          <w:rFonts w:eastAsia="Calibri"/>
        </w:rPr>
        <w:t xml:space="preserve"> број 3</w:t>
      </w:r>
    </w:p>
    <w:p w:rsidR="00EA3EE0" w:rsidRPr="00EC5FD4" w:rsidRDefault="00EA3EE0" w:rsidP="00EA3EE0">
      <w:pPr>
        <w:rPr>
          <w:rFonts w:eastAsia="Calibri"/>
        </w:rPr>
      </w:pPr>
      <w:r w:rsidRPr="00EC5FD4">
        <w:rPr>
          <w:rFonts w:eastAsia="Calibri"/>
          <w:lang w:val="mk-MK"/>
        </w:rPr>
        <w:t>3.5 Оддел</w:t>
      </w:r>
      <w:r w:rsidRPr="00EC5FD4">
        <w:rPr>
          <w:rFonts w:eastAsia="Calibri"/>
        </w:rPr>
        <w:t xml:space="preserve"> број 4</w:t>
      </w:r>
    </w:p>
    <w:p w:rsidR="00EA3EE0" w:rsidRPr="00EC5FD4" w:rsidRDefault="00EA3EE0" w:rsidP="00EA3EE0">
      <w:pPr>
        <w:rPr>
          <w:lang w:val="mk-MK"/>
        </w:rPr>
      </w:pPr>
      <w:r w:rsidRPr="00EC5FD4">
        <w:rPr>
          <w:rFonts w:eastAsia="Calibri"/>
          <w:lang w:val="mk-MK"/>
        </w:rPr>
        <w:t>3.6 Оддел</w:t>
      </w:r>
      <w:r w:rsidRPr="00EC5FD4">
        <w:rPr>
          <w:rFonts w:eastAsia="Calibri"/>
        </w:rPr>
        <w:t xml:space="preserve"> број </w:t>
      </w:r>
      <w:r w:rsidR="00064ADB" w:rsidRPr="00EC5FD4">
        <w:rPr>
          <w:rFonts w:eastAsia="Calibri"/>
        </w:rPr>
        <w:t>5</w:t>
      </w:r>
    </w:p>
    <w:p w:rsidR="00EA3EE0" w:rsidRPr="00EC5FD4" w:rsidRDefault="00EA3EE0" w:rsidP="00EA3EE0">
      <w:pPr>
        <w:tabs>
          <w:tab w:val="left" w:pos="2172"/>
        </w:tabs>
        <w:jc w:val="both"/>
        <w:rPr>
          <w:lang w:val="ru-RU"/>
        </w:rPr>
      </w:pPr>
      <w:r w:rsidRPr="00EC5FD4">
        <w:rPr>
          <w:lang w:val="ru-RU"/>
        </w:rPr>
        <w:t>3.7 Оддел за интервентно сместување</w:t>
      </w:r>
    </w:p>
    <w:p w:rsidR="00EA3EE0" w:rsidRPr="00EC5FD4" w:rsidRDefault="00EA3EE0" w:rsidP="00EA3EE0">
      <w:pPr>
        <w:tabs>
          <w:tab w:val="left" w:pos="2172"/>
        </w:tabs>
        <w:jc w:val="both"/>
        <w:rPr>
          <w:lang w:val="ru-RU"/>
        </w:rPr>
      </w:pPr>
      <w:r w:rsidRPr="00EC5FD4">
        <w:rPr>
          <w:lang w:val="ru-RU"/>
        </w:rPr>
        <w:t>3.8 Оддел за мајки и бебиња.</w:t>
      </w:r>
    </w:p>
    <w:p w:rsidR="00041C2B" w:rsidRPr="00EC5FD4" w:rsidRDefault="00041C2B" w:rsidP="00EA3EE0">
      <w:pPr>
        <w:tabs>
          <w:tab w:val="left" w:pos="2172"/>
        </w:tabs>
        <w:jc w:val="both"/>
        <w:rPr>
          <w:lang w:val="ru-RU"/>
        </w:rPr>
      </w:pPr>
    </w:p>
    <w:p w:rsidR="00041C2B" w:rsidRPr="00EC5FD4" w:rsidRDefault="00041C2B" w:rsidP="00EA3EE0">
      <w:pPr>
        <w:tabs>
          <w:tab w:val="left" w:pos="2172"/>
        </w:tabs>
        <w:jc w:val="both"/>
        <w:rPr>
          <w:lang w:val="ru-RU"/>
        </w:rPr>
      </w:pPr>
    </w:p>
    <w:p w:rsidR="00041C2B" w:rsidRPr="00EC5FD4" w:rsidRDefault="00041C2B" w:rsidP="00EA3EE0">
      <w:pPr>
        <w:tabs>
          <w:tab w:val="left" w:pos="2172"/>
        </w:tabs>
        <w:jc w:val="both"/>
        <w:rPr>
          <w:lang w:val="mk-MK"/>
        </w:rPr>
      </w:pPr>
    </w:p>
    <w:p w:rsidR="009A4D94" w:rsidRPr="00EC5FD4" w:rsidRDefault="00041C2B" w:rsidP="008967E8">
      <w:pPr>
        <w:tabs>
          <w:tab w:val="left" w:pos="630"/>
          <w:tab w:val="left" w:pos="810"/>
        </w:tabs>
        <w:spacing w:before="240" w:after="120" w:line="276" w:lineRule="auto"/>
        <w:contextualSpacing/>
        <w:jc w:val="both"/>
        <w:rPr>
          <w:b/>
          <w:lang w:val="mk-MK"/>
        </w:rPr>
      </w:pPr>
      <w:r w:rsidRPr="00EC5FD4">
        <w:rPr>
          <w:b/>
          <w:lang w:val="mk-MK"/>
        </w:rPr>
        <w:lastRenderedPageBreak/>
        <w:t>Оддел</w:t>
      </w:r>
      <w:r w:rsidR="009A4D94" w:rsidRPr="00EC5FD4">
        <w:rPr>
          <w:b/>
          <w:lang w:val="mk-MK"/>
        </w:rPr>
        <w:t xml:space="preserve"> за административни и помошно -технички работи                                             </w:t>
      </w:r>
    </w:p>
    <w:p w:rsidR="00041C2B" w:rsidRPr="00EC5FD4" w:rsidRDefault="00041C2B" w:rsidP="009A4D94">
      <w:pPr>
        <w:jc w:val="both"/>
        <w:rPr>
          <w:lang w:val="mk-MK"/>
        </w:rPr>
      </w:pPr>
      <w:r w:rsidRPr="00EC5FD4">
        <w:rPr>
          <w:lang w:val="mk-MK"/>
        </w:rPr>
        <w:t xml:space="preserve">          Одделот е надлежен</w:t>
      </w:r>
      <w:r w:rsidR="009A4D94" w:rsidRPr="00EC5FD4">
        <w:rPr>
          <w:lang w:val="mk-MK"/>
        </w:rPr>
        <w:t xml:space="preserve"> за обезбедување на сите административни и помошно </w:t>
      </w:r>
      <w:r w:rsidR="009A4D94" w:rsidRPr="00EC5FD4">
        <w:t>-</w:t>
      </w:r>
      <w:r w:rsidR="009A4D94" w:rsidRPr="00EC5FD4">
        <w:rPr>
          <w:lang w:val="mk-MK"/>
        </w:rPr>
        <w:t xml:space="preserve"> технички работи потребни за квалитетно извршу</w:t>
      </w:r>
      <w:r w:rsidR="00070FF9">
        <w:rPr>
          <w:lang w:val="mk-MK"/>
        </w:rPr>
        <w:t>вање на работите во Установата, кој се состои од два дела и тоа</w:t>
      </w:r>
      <w:r w:rsidR="00070FF9">
        <w:t>:</w:t>
      </w:r>
    </w:p>
    <w:p w:rsidR="009A4D94" w:rsidRPr="00EC5FD4" w:rsidRDefault="009A4D94" w:rsidP="009A4D94">
      <w:pPr>
        <w:contextualSpacing/>
        <w:jc w:val="both"/>
        <w:rPr>
          <w:b/>
          <w:u w:val="single"/>
        </w:rPr>
      </w:pPr>
      <w:r w:rsidRPr="00EC5FD4">
        <w:rPr>
          <w:lang w:val="mk-MK"/>
        </w:rPr>
        <w:t xml:space="preserve"> </w:t>
      </w:r>
      <w:r w:rsidRPr="00EC5FD4">
        <w:rPr>
          <w:b/>
          <w:u w:val="single"/>
          <w:lang w:val="mk-MK"/>
        </w:rPr>
        <w:t>Дел за управување со човечки ресурси и административно работење</w:t>
      </w:r>
    </w:p>
    <w:p w:rsidR="009A4D94" w:rsidRPr="00EC5FD4" w:rsidRDefault="009A4D94" w:rsidP="009A4D94">
      <w:pPr>
        <w:ind w:left="714"/>
        <w:contextualSpacing/>
        <w:jc w:val="both"/>
        <w:rPr>
          <w:b/>
          <w:u w:val="single"/>
        </w:rPr>
      </w:pPr>
    </w:p>
    <w:p w:rsidR="009A4D94" w:rsidRPr="00EC5FD4" w:rsidRDefault="00041C2B" w:rsidP="00041C2B">
      <w:pPr>
        <w:spacing w:after="120"/>
        <w:contextualSpacing/>
        <w:jc w:val="both"/>
        <w:rPr>
          <w:lang w:val="mk-MK"/>
        </w:rPr>
      </w:pPr>
      <w:r w:rsidRPr="00EC5FD4">
        <w:rPr>
          <w:b/>
          <w:lang w:val="mk-MK"/>
        </w:rPr>
        <w:t xml:space="preserve">         </w:t>
      </w:r>
      <w:r w:rsidR="009A4D94" w:rsidRPr="00EC5FD4">
        <w:rPr>
          <w:lang w:val="ru-RU"/>
        </w:rPr>
        <w:t xml:space="preserve">Во Делот </w:t>
      </w:r>
      <w:r w:rsidR="009A4D94" w:rsidRPr="00EC5FD4">
        <w:rPr>
          <w:lang w:val="mk-MK"/>
        </w:rPr>
        <w:t xml:space="preserve"> за управување со човечки ресурси и административно работење се работи на: </w:t>
      </w:r>
    </w:p>
    <w:p w:rsidR="009A4D94" w:rsidRPr="00EC5FD4" w:rsidRDefault="009A4D94" w:rsidP="008B0014">
      <w:pPr>
        <w:numPr>
          <w:ilvl w:val="0"/>
          <w:numId w:val="6"/>
        </w:numPr>
        <w:spacing w:after="200" w:line="276" w:lineRule="auto"/>
        <w:contextualSpacing/>
        <w:jc w:val="both"/>
        <w:rPr>
          <w:lang w:val="mk-MK"/>
        </w:rPr>
      </w:pPr>
      <w:r w:rsidRPr="00EC5FD4">
        <w:rPr>
          <w:lang w:val="mk-MK"/>
        </w:rPr>
        <w:t xml:space="preserve">извршување на нормативно - правни и кадровски активности пропишани со закон; </w:t>
      </w:r>
    </w:p>
    <w:p w:rsidR="009A4D94" w:rsidRPr="00EC5FD4" w:rsidRDefault="009A4D94" w:rsidP="008B0014">
      <w:pPr>
        <w:numPr>
          <w:ilvl w:val="0"/>
          <w:numId w:val="6"/>
        </w:numPr>
        <w:spacing w:after="200" w:line="276" w:lineRule="auto"/>
        <w:contextualSpacing/>
        <w:jc w:val="both"/>
        <w:rPr>
          <w:lang w:val="mk-MK"/>
        </w:rPr>
      </w:pPr>
      <w:r w:rsidRPr="00EC5FD4">
        <w:rPr>
          <w:lang w:val="mk-MK"/>
        </w:rPr>
        <w:t xml:space="preserve">извршување на финансиски, сметководствени и материјални работи согласно законските прописи; </w:t>
      </w:r>
    </w:p>
    <w:p w:rsidR="009A4D94" w:rsidRPr="00EC5FD4" w:rsidRDefault="009A4D94" w:rsidP="008B0014">
      <w:pPr>
        <w:numPr>
          <w:ilvl w:val="0"/>
          <w:numId w:val="6"/>
        </w:numPr>
        <w:spacing w:after="200" w:line="276" w:lineRule="auto"/>
        <w:contextualSpacing/>
        <w:jc w:val="both"/>
        <w:rPr>
          <w:lang w:val="mk-MK"/>
        </w:rPr>
      </w:pPr>
      <w:r w:rsidRPr="00EC5FD4">
        <w:rPr>
          <w:lang w:val="mk-MK"/>
        </w:rPr>
        <w:t>извршување на работи од јавна внатрешна финансиска контрола согласно закон;</w:t>
      </w:r>
    </w:p>
    <w:p w:rsidR="009A4D94" w:rsidRPr="00EC5FD4" w:rsidRDefault="009A4D94" w:rsidP="008B0014">
      <w:pPr>
        <w:numPr>
          <w:ilvl w:val="0"/>
          <w:numId w:val="6"/>
        </w:numPr>
        <w:spacing w:after="200" w:line="276" w:lineRule="auto"/>
        <w:contextualSpacing/>
        <w:jc w:val="both"/>
        <w:rPr>
          <w:lang w:val="mk-MK"/>
        </w:rPr>
      </w:pPr>
      <w:r w:rsidRPr="00EC5FD4">
        <w:rPr>
          <w:lang w:val="mk-MK"/>
        </w:rPr>
        <w:t xml:space="preserve">заштита, чување, обработка и користење на архивскиот материјал согласно закон; </w:t>
      </w:r>
    </w:p>
    <w:p w:rsidR="009A4D94" w:rsidRPr="00EC5FD4" w:rsidRDefault="009A4D94" w:rsidP="008B0014">
      <w:pPr>
        <w:numPr>
          <w:ilvl w:val="0"/>
          <w:numId w:val="6"/>
        </w:numPr>
        <w:spacing w:after="200" w:line="276" w:lineRule="auto"/>
        <w:contextualSpacing/>
        <w:jc w:val="both"/>
        <w:rPr>
          <w:lang w:val="mk-MK"/>
        </w:rPr>
      </w:pPr>
      <w:r w:rsidRPr="00EC5FD4">
        <w:rPr>
          <w:lang w:val="mk-MK"/>
        </w:rPr>
        <w:t xml:space="preserve">одржување на информатичко-комуникациската опрема и грижа за функционалноста на опремата и програмите за работа; </w:t>
      </w:r>
    </w:p>
    <w:p w:rsidR="009A4D94" w:rsidRPr="00EC5FD4" w:rsidRDefault="009A4D94" w:rsidP="008B0014">
      <w:pPr>
        <w:numPr>
          <w:ilvl w:val="0"/>
          <w:numId w:val="6"/>
        </w:numPr>
        <w:spacing w:after="200" w:line="276" w:lineRule="auto"/>
        <w:contextualSpacing/>
        <w:jc w:val="both"/>
        <w:rPr>
          <w:lang w:val="mk-MK"/>
        </w:rPr>
      </w:pPr>
      <w:r w:rsidRPr="00EC5FD4">
        <w:rPr>
          <w:lang w:val="mk-MK"/>
        </w:rPr>
        <w:t>спроведување на постапка за доделување на договори за јавни набавки согласно закон</w:t>
      </w:r>
      <w:r w:rsidRPr="00EC5FD4">
        <w:t>;</w:t>
      </w:r>
      <w:r w:rsidRPr="00EC5FD4">
        <w:rPr>
          <w:lang w:val="mk-MK"/>
        </w:rPr>
        <w:t xml:space="preserve"> </w:t>
      </w:r>
    </w:p>
    <w:p w:rsidR="009A4D94" w:rsidRPr="00EC5FD4" w:rsidRDefault="009A4D94" w:rsidP="008B0014">
      <w:pPr>
        <w:numPr>
          <w:ilvl w:val="0"/>
          <w:numId w:val="6"/>
        </w:numPr>
        <w:spacing w:after="200" w:line="276" w:lineRule="auto"/>
        <w:contextualSpacing/>
        <w:jc w:val="both"/>
        <w:rPr>
          <w:lang w:val="mk-MK"/>
        </w:rPr>
      </w:pPr>
      <w:r w:rsidRPr="00EC5FD4">
        <w:rPr>
          <w:lang w:val="mk-MK"/>
        </w:rPr>
        <w:t>подготовка на анализи, истражувања, планови, програми и извештаи, со цел утврдување на актуелните состојби и унапредување на услугите на социјална заштита на подрачјето на кое дејствува Установата</w:t>
      </w:r>
      <w:r w:rsidRPr="00EC5FD4">
        <w:t>;</w:t>
      </w:r>
      <w:r w:rsidRPr="00EC5FD4">
        <w:rPr>
          <w:lang w:val="mk-MK"/>
        </w:rPr>
        <w:t xml:space="preserve"> </w:t>
      </w:r>
    </w:p>
    <w:p w:rsidR="009A4D94" w:rsidRPr="00EC5FD4" w:rsidRDefault="009A4D94" w:rsidP="008B0014">
      <w:pPr>
        <w:numPr>
          <w:ilvl w:val="0"/>
          <w:numId w:val="6"/>
        </w:numPr>
        <w:spacing w:after="200" w:line="276" w:lineRule="auto"/>
        <w:contextualSpacing/>
        <w:jc w:val="both"/>
        <w:rPr>
          <w:lang w:val="mk-MK"/>
        </w:rPr>
      </w:pPr>
      <w:r w:rsidRPr="00EC5FD4">
        <w:rPr>
          <w:lang w:val="mk-MK"/>
        </w:rPr>
        <w:t xml:space="preserve">управување со човечки ресурси, како и </w:t>
      </w:r>
    </w:p>
    <w:p w:rsidR="009A4D94" w:rsidRPr="00EC5FD4" w:rsidRDefault="009A4D94" w:rsidP="008B0014">
      <w:pPr>
        <w:numPr>
          <w:ilvl w:val="0"/>
          <w:numId w:val="6"/>
        </w:numPr>
        <w:spacing w:after="200" w:line="276" w:lineRule="auto"/>
        <w:jc w:val="both"/>
      </w:pPr>
      <w:r w:rsidRPr="00EC5FD4">
        <w:rPr>
          <w:lang w:val="mk-MK"/>
        </w:rPr>
        <w:t xml:space="preserve">вршење на други работи од административна природа. </w:t>
      </w:r>
    </w:p>
    <w:p w:rsidR="00EA3EE0" w:rsidRPr="00EC5FD4" w:rsidRDefault="00041C2B" w:rsidP="00EA3EE0">
      <w:pPr>
        <w:jc w:val="both"/>
        <w:rPr>
          <w:lang w:val="mk-MK"/>
        </w:rPr>
      </w:pPr>
      <w:r w:rsidRPr="00EC5FD4">
        <w:rPr>
          <w:lang w:val="mk-MK"/>
        </w:rPr>
        <w:t>Во овој Дел извршители се</w:t>
      </w:r>
      <w:r w:rsidRPr="00EC5FD4">
        <w:t xml:space="preserve">: </w:t>
      </w:r>
      <w:r w:rsidRPr="00EC5FD4">
        <w:rPr>
          <w:lang w:val="mk-MK"/>
        </w:rPr>
        <w:t xml:space="preserve">Правник, Одговорен сметководител и Благајник, кои работат само прва смена. </w:t>
      </w:r>
    </w:p>
    <w:p w:rsidR="00043693" w:rsidRPr="00EC5FD4" w:rsidRDefault="001D0660" w:rsidP="008323CE">
      <w:pPr>
        <w:jc w:val="both"/>
        <w:rPr>
          <w:lang w:val="mk-MK"/>
        </w:rPr>
      </w:pPr>
      <w:r w:rsidRPr="00EC5FD4">
        <w:rPr>
          <w:rFonts w:ascii="M.Tajms" w:hAnsi="M.Tajms"/>
          <w:lang w:val="mk-MK"/>
        </w:rPr>
        <w:t xml:space="preserve">   </w:t>
      </w:r>
      <w:r w:rsidRPr="00EC5FD4">
        <w:rPr>
          <w:lang w:val="mk-MK"/>
        </w:rPr>
        <w:t xml:space="preserve">  </w:t>
      </w:r>
    </w:p>
    <w:p w:rsidR="00041C2B" w:rsidRPr="00EC5FD4" w:rsidRDefault="00041C2B" w:rsidP="008967E8">
      <w:pPr>
        <w:pStyle w:val="ListParagraph"/>
        <w:ind w:left="1074"/>
        <w:contextualSpacing w:val="0"/>
        <w:jc w:val="both"/>
        <w:rPr>
          <w:b/>
          <w:u w:val="single"/>
          <w:lang w:val="mk-MK"/>
        </w:rPr>
      </w:pPr>
      <w:r w:rsidRPr="00EC5FD4">
        <w:rPr>
          <w:b/>
          <w:u w:val="single"/>
          <w:lang w:val="mk-MK"/>
        </w:rPr>
        <w:t xml:space="preserve">Дел за помошно – технички работи </w:t>
      </w:r>
    </w:p>
    <w:p w:rsidR="00041C2B" w:rsidRPr="00EC5FD4" w:rsidRDefault="00041C2B" w:rsidP="00041C2B">
      <w:pPr>
        <w:pStyle w:val="ListParagraph"/>
        <w:ind w:left="714"/>
        <w:contextualSpacing w:val="0"/>
        <w:jc w:val="both"/>
        <w:rPr>
          <w:lang w:val="mk-MK"/>
        </w:rPr>
      </w:pPr>
    </w:p>
    <w:p w:rsidR="00041C2B" w:rsidRPr="00EC5FD4" w:rsidRDefault="00041C2B" w:rsidP="008967E8">
      <w:pPr>
        <w:spacing w:after="120"/>
        <w:contextualSpacing/>
        <w:rPr>
          <w:lang w:val="mk-MK"/>
        </w:rPr>
      </w:pPr>
      <w:r w:rsidRPr="00EC5FD4">
        <w:rPr>
          <w:b/>
          <w:lang w:val="mk-MK"/>
        </w:rPr>
        <w:t xml:space="preserve">    </w:t>
      </w:r>
      <w:r w:rsidR="008967E8" w:rsidRPr="00EC5FD4">
        <w:rPr>
          <w:b/>
          <w:lang w:val="mk-MK"/>
        </w:rPr>
        <w:t xml:space="preserve">     </w:t>
      </w:r>
      <w:r w:rsidRPr="00EC5FD4">
        <w:rPr>
          <w:b/>
          <w:lang w:val="mk-MK"/>
        </w:rPr>
        <w:t xml:space="preserve"> </w:t>
      </w:r>
      <w:r w:rsidRPr="00EC5FD4">
        <w:rPr>
          <w:lang w:val="mk-MK"/>
        </w:rPr>
        <w:t xml:space="preserve">Во Делот  за помошно- технички </w:t>
      </w:r>
      <w:r w:rsidRPr="00EC5FD4">
        <w:t xml:space="preserve"> работи</w:t>
      </w:r>
      <w:r w:rsidRPr="00EC5FD4">
        <w:rPr>
          <w:lang w:val="mk-MK"/>
        </w:rPr>
        <w:t>, се вршат следните работи и задачи</w:t>
      </w:r>
      <w:r w:rsidRPr="00EC5FD4">
        <w:t>:</w:t>
      </w:r>
    </w:p>
    <w:p w:rsidR="00041C2B" w:rsidRPr="00EC5FD4" w:rsidRDefault="00041C2B" w:rsidP="008B0014">
      <w:pPr>
        <w:numPr>
          <w:ilvl w:val="0"/>
          <w:numId w:val="6"/>
        </w:numPr>
        <w:spacing w:after="200" w:line="276" w:lineRule="auto"/>
        <w:contextualSpacing/>
        <w:jc w:val="both"/>
        <w:rPr>
          <w:lang w:val="mk-MK"/>
        </w:rPr>
      </w:pPr>
      <w:r w:rsidRPr="00EC5FD4">
        <w:rPr>
          <w:lang w:val="mk-MK"/>
        </w:rPr>
        <w:t xml:space="preserve"> чистење и дезинфекција на просториите во Установата и други простории на објектот на Установата, како и објектите на одделите физички изделени од објектот на Установата;</w:t>
      </w:r>
    </w:p>
    <w:p w:rsidR="00041C2B" w:rsidRPr="00EC5FD4" w:rsidRDefault="00041C2B" w:rsidP="008B0014">
      <w:pPr>
        <w:numPr>
          <w:ilvl w:val="0"/>
          <w:numId w:val="6"/>
        </w:numPr>
        <w:spacing w:after="200" w:line="276" w:lineRule="auto"/>
        <w:contextualSpacing/>
        <w:jc w:val="both"/>
        <w:rPr>
          <w:lang w:val="mk-MK"/>
        </w:rPr>
      </w:pPr>
      <w:r w:rsidRPr="00EC5FD4">
        <w:rPr>
          <w:lang w:val="mk-MK"/>
        </w:rPr>
        <w:t>прибирање, перење, сушење, дезинфекцирање, сортирање и распоредување по простории на севкупниот веш, постелнина и другите материјали за одржување хигиена на корисниците на услугите во Установата, како и корисниците на одделите физички изделени од објектот на Установата, но и играчките кои подлежат на перење и дезинфекција со зачестена динамика; одржување на вешот и другите материјали со одделување на скинатиот веш од другиот, и негово зашивање, прикрпување и оспособување за нормална употреба;</w:t>
      </w:r>
    </w:p>
    <w:p w:rsidR="00041C2B" w:rsidRPr="00EC5FD4" w:rsidRDefault="00041C2B" w:rsidP="008B0014">
      <w:pPr>
        <w:numPr>
          <w:ilvl w:val="0"/>
          <w:numId w:val="6"/>
        </w:numPr>
        <w:spacing w:after="200" w:line="276" w:lineRule="auto"/>
        <w:contextualSpacing/>
        <w:jc w:val="both"/>
        <w:rPr>
          <w:lang w:val="mk-MK"/>
        </w:rPr>
      </w:pPr>
      <w:r w:rsidRPr="00EC5FD4">
        <w:rPr>
          <w:lang w:val="mk-MK"/>
        </w:rPr>
        <w:lastRenderedPageBreak/>
        <w:t xml:space="preserve">порачување, примање, евидентирање, контролирање, складирање и издавање на прехранбените производи, средствата за хигиена, канцелариските материjали, опремата и ситниот инвентар, како и другите материјали, резервни делови, горивото за затоплување на објектот на Установата и објектите на одделите физички изделени, и водење материјално книговодство за истите согласно законските прописи кои го уредуваат овој дел;     </w:t>
      </w:r>
    </w:p>
    <w:p w:rsidR="00041C2B" w:rsidRPr="00EC5FD4" w:rsidRDefault="00041C2B" w:rsidP="008B0014">
      <w:pPr>
        <w:numPr>
          <w:ilvl w:val="0"/>
          <w:numId w:val="6"/>
        </w:numPr>
        <w:spacing w:after="200" w:line="276" w:lineRule="auto"/>
        <w:contextualSpacing/>
        <w:jc w:val="both"/>
        <w:rPr>
          <w:lang w:val="mk-MK"/>
        </w:rPr>
      </w:pPr>
      <w:r w:rsidRPr="00EC5FD4">
        <w:rPr>
          <w:lang w:val="mk-MK"/>
        </w:rPr>
        <w:t>управување со патничкото возило на Установата во транспортот на корисниците на услугите и вработените во процесот на одвивање на службени дејствија и негова навремена регистрација, контролирање на исправноста на возилото и одржување редовна хигиена на истото;</w:t>
      </w:r>
    </w:p>
    <w:p w:rsidR="00041C2B" w:rsidRPr="00EC5FD4" w:rsidRDefault="00041C2B" w:rsidP="008B0014">
      <w:pPr>
        <w:numPr>
          <w:ilvl w:val="0"/>
          <w:numId w:val="6"/>
        </w:numPr>
        <w:spacing w:after="200" w:line="276" w:lineRule="auto"/>
        <w:contextualSpacing/>
        <w:jc w:val="both"/>
        <w:rPr>
          <w:lang w:val="mk-MK"/>
        </w:rPr>
      </w:pPr>
      <w:r w:rsidRPr="00EC5FD4">
        <w:rPr>
          <w:lang w:val="mk-MK"/>
        </w:rPr>
        <w:t>вршење на сите сервисно-технички работи кои го поддржуваат нормалното одвивање на дејноста на Установата;</w:t>
      </w:r>
    </w:p>
    <w:p w:rsidR="00041C2B" w:rsidRPr="00EC5FD4" w:rsidRDefault="00041C2B" w:rsidP="008B0014">
      <w:pPr>
        <w:numPr>
          <w:ilvl w:val="0"/>
          <w:numId w:val="6"/>
        </w:numPr>
        <w:spacing w:after="200" w:line="276" w:lineRule="auto"/>
        <w:contextualSpacing/>
        <w:jc w:val="both"/>
        <w:rPr>
          <w:lang w:val="mk-MK"/>
        </w:rPr>
      </w:pPr>
      <w:r w:rsidRPr="00EC5FD4">
        <w:rPr>
          <w:lang w:val="mk-MK"/>
        </w:rPr>
        <w:t>обезбедување и одржување на објектот и имотот околу објектот, како и објектите на одделите кои се физички дислоцирани од Установата, превенирање во делот на техничката безбедност на Установата, како што е исправноста на противпожарните апарати и хидрантската мрежа, на опремата за греење и ладење, машините за перење и сушење, како и другата опрема со која располага Установата;</w:t>
      </w:r>
    </w:p>
    <w:p w:rsidR="00041C2B" w:rsidRPr="00EC5FD4" w:rsidRDefault="00041C2B" w:rsidP="008B0014">
      <w:pPr>
        <w:numPr>
          <w:ilvl w:val="0"/>
          <w:numId w:val="6"/>
        </w:numPr>
        <w:spacing w:after="200" w:line="276" w:lineRule="auto"/>
        <w:contextualSpacing/>
        <w:jc w:val="both"/>
        <w:rPr>
          <w:lang w:val="mk-MK"/>
        </w:rPr>
      </w:pPr>
      <w:r w:rsidRPr="00EC5FD4">
        <w:rPr>
          <w:lang w:val="mk-MK"/>
        </w:rPr>
        <w:t>готвење на храната наменета за корисниците на услуги во Установата, и тоа во општа, и во млечна кујна, сервирање и делење на храната; одржување комплетна хигиена на садовите, кујнскиот прибор и шишињата и цуцлите за исхрана на доенчињата, со нивно механичко чистење, варење и стерилизација, одржување комплетна хигиена на кујнскиот простор и другиот инвентар со кој ракува;</w:t>
      </w:r>
    </w:p>
    <w:p w:rsidR="00041C2B" w:rsidRPr="00EC5FD4" w:rsidRDefault="00041C2B" w:rsidP="008B0014">
      <w:pPr>
        <w:numPr>
          <w:ilvl w:val="0"/>
          <w:numId w:val="6"/>
        </w:numPr>
        <w:spacing w:after="200" w:line="276" w:lineRule="auto"/>
        <w:contextualSpacing/>
        <w:jc w:val="both"/>
        <w:rPr>
          <w:lang w:val="mk-MK"/>
        </w:rPr>
      </w:pPr>
      <w:r w:rsidRPr="00EC5FD4">
        <w:rPr>
          <w:lang w:val="mk-MK"/>
        </w:rPr>
        <w:t xml:space="preserve">вршење на други помошно-технички работи. </w:t>
      </w:r>
    </w:p>
    <w:p w:rsidR="00041C2B" w:rsidRPr="00EC5FD4" w:rsidRDefault="00041C2B" w:rsidP="00041C2B">
      <w:pPr>
        <w:ind w:left="709"/>
        <w:contextualSpacing/>
        <w:rPr>
          <w:b/>
          <w:lang w:val="mk-MK"/>
        </w:rPr>
      </w:pPr>
    </w:p>
    <w:p w:rsidR="008967E8" w:rsidRPr="00EC5FD4" w:rsidRDefault="008967E8" w:rsidP="008967E8">
      <w:pPr>
        <w:jc w:val="both"/>
        <w:rPr>
          <w:lang w:val="mk-MK"/>
        </w:rPr>
      </w:pPr>
      <w:r w:rsidRPr="00EC5FD4">
        <w:rPr>
          <w:lang w:val="mk-MK"/>
        </w:rPr>
        <w:t>Во овој Дел извршители се</w:t>
      </w:r>
      <w:r w:rsidRPr="00EC5FD4">
        <w:t xml:space="preserve">: </w:t>
      </w:r>
      <w:r w:rsidRPr="00EC5FD4">
        <w:rPr>
          <w:lang w:val="mk-MK"/>
        </w:rPr>
        <w:t xml:space="preserve">Домаќин-економ, Готвач, Возач, Градинар, Ложач на парен котел, Хигиеничар, Перач, кои дел од нив работат само во прва смена, а дел од истите  во две смени. </w:t>
      </w:r>
    </w:p>
    <w:p w:rsidR="00041C2B" w:rsidRPr="00EC5FD4" w:rsidRDefault="00041C2B" w:rsidP="008323CE">
      <w:pPr>
        <w:jc w:val="both"/>
        <w:rPr>
          <w:lang w:val="mk-MK"/>
        </w:rPr>
      </w:pPr>
    </w:p>
    <w:p w:rsidR="003763CC" w:rsidRPr="00EC5FD4" w:rsidRDefault="003763CC" w:rsidP="003763CC">
      <w:pPr>
        <w:contextualSpacing/>
        <w:rPr>
          <w:b/>
          <w:lang w:val="mk-MK"/>
        </w:rPr>
      </w:pPr>
      <w:r w:rsidRPr="00EC5FD4">
        <w:rPr>
          <w:lang w:val="mk-MK"/>
        </w:rPr>
        <w:t xml:space="preserve"> </w:t>
      </w:r>
      <w:r w:rsidRPr="00EC5FD4">
        <w:rPr>
          <w:b/>
          <w:lang w:val="mk-MK"/>
        </w:rPr>
        <w:t>Служба за социјална, педагошко-воспитна и психолошка дејност</w:t>
      </w:r>
    </w:p>
    <w:p w:rsidR="00703421" w:rsidRPr="00EC5FD4" w:rsidRDefault="003763CC" w:rsidP="00703421">
      <w:pPr>
        <w:tabs>
          <w:tab w:val="left" w:pos="1280"/>
          <w:tab w:val="left" w:pos="3750"/>
        </w:tabs>
        <w:jc w:val="both"/>
      </w:pPr>
      <w:r w:rsidRPr="00EC5FD4">
        <w:rPr>
          <w:lang w:val="mk-MK"/>
        </w:rPr>
        <w:t xml:space="preserve">           </w:t>
      </w:r>
      <w:r w:rsidR="00703421" w:rsidRPr="00EC5FD4">
        <w:t>Службата за социјална, педагошко-воспитна и психолошка дејност е надлежна  да извршува стручна работа во насока на ефективно, ефикасно и навремено постапување и решавање на прашањата и проблемите поврзани со корисниците на услуги на Установата, согласно стандардите и процедурите од подрачје на заштита на корисници во одреден социјален ризик и применува современи методи и техники на работа.</w:t>
      </w:r>
    </w:p>
    <w:p w:rsidR="00703421" w:rsidRPr="00EC5FD4" w:rsidRDefault="00703421" w:rsidP="00703421">
      <w:pPr>
        <w:tabs>
          <w:tab w:val="left" w:pos="1280"/>
          <w:tab w:val="left" w:pos="3750"/>
        </w:tabs>
        <w:jc w:val="both"/>
      </w:pPr>
      <w:r w:rsidRPr="00EC5FD4">
        <w:t xml:space="preserve">               Во рамките на службата работат два Оддели  кои ги вршат следните работи и работни задачи: </w:t>
      </w:r>
      <w:r w:rsidRPr="00EC5FD4">
        <w:rPr>
          <w:b/>
        </w:rPr>
        <w:tab/>
      </w:r>
    </w:p>
    <w:p w:rsidR="003763CC" w:rsidRPr="00EC5FD4" w:rsidRDefault="003763CC" w:rsidP="008B0014">
      <w:pPr>
        <w:pStyle w:val="ListParagraph"/>
        <w:numPr>
          <w:ilvl w:val="0"/>
          <w:numId w:val="6"/>
        </w:numPr>
        <w:jc w:val="both"/>
        <w:rPr>
          <w:lang w:val="mk-MK"/>
        </w:rPr>
      </w:pPr>
      <w:r w:rsidRPr="00EC5FD4">
        <w:t>сместување на деца без родители и родителска грижа, малолетни родители со деца, самохрана невработена бремена жена еден месец пред породувањето и самохран родител до тримесечна возраст на детето, лица со попреченост во групен дом</w:t>
      </w:r>
      <w:r w:rsidRPr="00EC5FD4">
        <w:rPr>
          <w:lang w:val="mk-MK"/>
        </w:rPr>
        <w:t>;</w:t>
      </w:r>
    </w:p>
    <w:p w:rsidR="003763CC" w:rsidRPr="00EC5FD4" w:rsidRDefault="003763CC" w:rsidP="008B0014">
      <w:pPr>
        <w:numPr>
          <w:ilvl w:val="0"/>
          <w:numId w:val="6"/>
        </w:numPr>
        <w:contextualSpacing/>
        <w:jc w:val="both"/>
        <w:rPr>
          <w:lang w:val="mk-MK"/>
        </w:rPr>
      </w:pPr>
      <w:r w:rsidRPr="00EC5FD4">
        <w:rPr>
          <w:lang w:val="mk-MK"/>
        </w:rPr>
        <w:t>водење, систематизирање и ажурирање на  матични книги и досиеја на корисници на услуги;</w:t>
      </w:r>
    </w:p>
    <w:p w:rsidR="003763CC" w:rsidRPr="00EC5FD4" w:rsidRDefault="003763CC" w:rsidP="008B0014">
      <w:pPr>
        <w:numPr>
          <w:ilvl w:val="0"/>
          <w:numId w:val="6"/>
        </w:numPr>
        <w:contextualSpacing/>
        <w:jc w:val="both"/>
        <w:rPr>
          <w:lang w:val="mk-MK"/>
        </w:rPr>
      </w:pPr>
      <w:r w:rsidRPr="00EC5FD4">
        <w:rPr>
          <w:lang w:val="mk-MK"/>
        </w:rPr>
        <w:lastRenderedPageBreak/>
        <w:t>остварување задолжителна писмена комуникација со центрите за социјална работа преку извештаи, наоди и мислења за здравствената состојба и психомоторниот развој на децата, како и друга комуникација од надлежностите на оваа Служба;</w:t>
      </w:r>
    </w:p>
    <w:p w:rsidR="003763CC" w:rsidRPr="00EC5FD4" w:rsidRDefault="003763CC" w:rsidP="008B0014">
      <w:pPr>
        <w:numPr>
          <w:ilvl w:val="0"/>
          <w:numId w:val="6"/>
        </w:numPr>
        <w:spacing w:after="200" w:line="276" w:lineRule="auto"/>
        <w:contextualSpacing/>
        <w:jc w:val="both"/>
        <w:rPr>
          <w:lang w:val="mk-MK"/>
        </w:rPr>
      </w:pPr>
      <w:r w:rsidRPr="00EC5FD4">
        <w:rPr>
          <w:lang w:val="mk-MK"/>
        </w:rPr>
        <w:t>водење грижа за раниот детски развој и воспитување на малите деца;</w:t>
      </w:r>
    </w:p>
    <w:p w:rsidR="003763CC" w:rsidRPr="00EC5FD4" w:rsidRDefault="003763CC" w:rsidP="008B0014">
      <w:pPr>
        <w:numPr>
          <w:ilvl w:val="0"/>
          <w:numId w:val="6"/>
        </w:numPr>
        <w:spacing w:after="200" w:line="276" w:lineRule="auto"/>
        <w:contextualSpacing/>
        <w:jc w:val="both"/>
        <w:rPr>
          <w:lang w:val="mk-MK"/>
        </w:rPr>
      </w:pPr>
      <w:r w:rsidRPr="00EC5FD4">
        <w:rPr>
          <w:lang w:val="mk-MK"/>
        </w:rPr>
        <w:t>создавање, развивање и поттикнување на културни навики и вредности во насока на што поуспешна социјализација на децата;</w:t>
      </w:r>
    </w:p>
    <w:p w:rsidR="003763CC" w:rsidRPr="00EC5FD4" w:rsidRDefault="003763CC" w:rsidP="008B0014">
      <w:pPr>
        <w:numPr>
          <w:ilvl w:val="0"/>
          <w:numId w:val="6"/>
        </w:numPr>
        <w:spacing w:after="200" w:line="276" w:lineRule="auto"/>
        <w:contextualSpacing/>
        <w:jc w:val="both"/>
        <w:rPr>
          <w:lang w:val="mk-MK"/>
        </w:rPr>
      </w:pPr>
      <w:r w:rsidRPr="00EC5FD4">
        <w:rPr>
          <w:lang w:val="mk-MK"/>
        </w:rPr>
        <w:t>пружање поддршка на самохрана невработена бремена жена и самохрана мајка, да ги воспостави и последователно да не ги прекине емоционално-биолошките врски со новороденото дете и со семејството, а за остварување на оваа цел, стручна работа за подобрување на односите помеѓу мајката и нејзините родители или поблиски роднини во насока на пружање поддршка за зачувување и подигање на новороденчето;</w:t>
      </w:r>
    </w:p>
    <w:p w:rsidR="003763CC" w:rsidRPr="00EC5FD4" w:rsidRDefault="003763CC" w:rsidP="008B0014">
      <w:pPr>
        <w:numPr>
          <w:ilvl w:val="0"/>
          <w:numId w:val="6"/>
        </w:numPr>
        <w:spacing w:after="200" w:line="276" w:lineRule="auto"/>
        <w:contextualSpacing/>
        <w:jc w:val="both"/>
        <w:rPr>
          <w:lang w:val="mk-MK"/>
        </w:rPr>
      </w:pPr>
      <w:r w:rsidRPr="00EC5FD4">
        <w:rPr>
          <w:lang w:val="mk-MK"/>
        </w:rPr>
        <w:t>проценка, опсервација, следење и стимулирање на психофизичкиот развој на децата, како и отстранување или редуцирање на факторите кои негативно влијаат на целокупниот развој;</w:t>
      </w:r>
    </w:p>
    <w:p w:rsidR="003763CC" w:rsidRPr="00EC5FD4" w:rsidRDefault="003763CC" w:rsidP="008B0014">
      <w:pPr>
        <w:numPr>
          <w:ilvl w:val="0"/>
          <w:numId w:val="6"/>
        </w:numPr>
        <w:spacing w:after="200" w:line="276" w:lineRule="auto"/>
        <w:contextualSpacing/>
        <w:jc w:val="both"/>
        <w:rPr>
          <w:lang w:val="mk-MK"/>
        </w:rPr>
      </w:pPr>
      <w:r w:rsidRPr="00EC5FD4">
        <w:rPr>
          <w:lang w:val="mk-MK"/>
        </w:rPr>
        <w:t>следење на категоријата деца родени од мајки со ризичен фактор на бременост и породување, категоризација и утврдување на степенот на заостанатост и издавање на лекарски, психолошки и педагошки наод и мислење;</w:t>
      </w:r>
    </w:p>
    <w:p w:rsidR="003763CC" w:rsidRPr="00EC5FD4" w:rsidRDefault="003763CC" w:rsidP="008B0014">
      <w:pPr>
        <w:numPr>
          <w:ilvl w:val="0"/>
          <w:numId w:val="6"/>
        </w:numPr>
        <w:spacing w:after="200" w:line="276" w:lineRule="auto"/>
        <w:contextualSpacing/>
        <w:jc w:val="both"/>
        <w:rPr>
          <w:lang w:val="mk-MK"/>
        </w:rPr>
      </w:pPr>
      <w:r w:rsidRPr="00EC5FD4">
        <w:rPr>
          <w:lang w:val="mk-MK"/>
        </w:rPr>
        <w:t>подобрувањето на грижата за децата во Установата, преку оперативни програми за работа, со цел на здомените деца да им се гарантира најдобар социјално- емотивен и психомоторен развој, како и да се спречат негативните ефекти од институционализацијата;</w:t>
      </w:r>
    </w:p>
    <w:p w:rsidR="003763CC" w:rsidRPr="00EC5FD4" w:rsidRDefault="003763CC" w:rsidP="008B0014">
      <w:pPr>
        <w:numPr>
          <w:ilvl w:val="0"/>
          <w:numId w:val="6"/>
        </w:numPr>
        <w:spacing w:after="200" w:line="276" w:lineRule="auto"/>
        <w:contextualSpacing/>
        <w:jc w:val="both"/>
        <w:rPr>
          <w:lang w:val="mk-MK"/>
        </w:rPr>
      </w:pPr>
      <w:r w:rsidRPr="00EC5FD4">
        <w:rPr>
          <w:lang w:val="mk-MK"/>
        </w:rPr>
        <w:t>фокусирање на основните аспекти на поддршка на децата врз база на претходно набљудување, аспекти кои се сметаат за проблематични и има потреба од работа врз нив како приоритет;</w:t>
      </w:r>
    </w:p>
    <w:p w:rsidR="003763CC" w:rsidRPr="00EC5FD4" w:rsidRDefault="003763CC" w:rsidP="008B0014">
      <w:pPr>
        <w:numPr>
          <w:ilvl w:val="0"/>
          <w:numId w:val="6"/>
        </w:numPr>
        <w:spacing w:after="200" w:line="276" w:lineRule="auto"/>
        <w:contextualSpacing/>
        <w:jc w:val="both"/>
        <w:rPr>
          <w:lang w:val="mk-MK"/>
        </w:rPr>
      </w:pPr>
      <w:r w:rsidRPr="00EC5FD4">
        <w:rPr>
          <w:lang w:val="mk-MK"/>
        </w:rPr>
        <w:t>проценка на личноста кај мајките (интелектуални особини, емоционална и социјална зрелост), активирање и дијагностицирање на психопатолошки промени, следење на психичката состојба, советување  и едукативна работа со нив ;</w:t>
      </w:r>
    </w:p>
    <w:p w:rsidR="003763CC" w:rsidRPr="00EC5FD4" w:rsidRDefault="003763CC" w:rsidP="008B0014">
      <w:pPr>
        <w:numPr>
          <w:ilvl w:val="0"/>
          <w:numId w:val="6"/>
        </w:numPr>
        <w:spacing w:after="200" w:line="276" w:lineRule="auto"/>
        <w:contextualSpacing/>
        <w:jc w:val="both"/>
        <w:rPr>
          <w:lang w:val="mk-MK"/>
        </w:rPr>
      </w:pPr>
      <w:r w:rsidRPr="00EC5FD4">
        <w:rPr>
          <w:lang w:val="mk-MK"/>
        </w:rPr>
        <w:t>почитување и примена на правото на лична ,,животна сторија” за секое дете, со забелешки, релевантни факти поврзани со неговиот живот во Установата, придружено со слики, со цел градење на идната меморија на детето;</w:t>
      </w:r>
    </w:p>
    <w:p w:rsidR="003763CC" w:rsidRPr="00EC5FD4" w:rsidRDefault="003763CC" w:rsidP="008B0014">
      <w:pPr>
        <w:numPr>
          <w:ilvl w:val="0"/>
          <w:numId w:val="6"/>
        </w:numPr>
        <w:spacing w:after="200" w:line="276" w:lineRule="auto"/>
        <w:contextualSpacing/>
        <w:jc w:val="both"/>
        <w:rPr>
          <w:lang w:val="mk-MK"/>
        </w:rPr>
      </w:pPr>
      <w:r w:rsidRPr="00EC5FD4">
        <w:rPr>
          <w:lang w:val="mk-MK"/>
        </w:rPr>
        <w:t>редовно планирање на ,,времето на детето”, со цел избегнување стереотипност и хаотичност во настапот</w:t>
      </w:r>
      <w:r w:rsidRPr="00EC5FD4">
        <w:t>;</w:t>
      </w:r>
      <w:r w:rsidRPr="00EC5FD4">
        <w:rPr>
          <w:lang w:val="mk-MK"/>
        </w:rPr>
        <w:t xml:space="preserve"> </w:t>
      </w:r>
    </w:p>
    <w:p w:rsidR="00703421" w:rsidRPr="00EC5FD4" w:rsidRDefault="003763CC" w:rsidP="008B0014">
      <w:pPr>
        <w:numPr>
          <w:ilvl w:val="0"/>
          <w:numId w:val="6"/>
        </w:numPr>
        <w:tabs>
          <w:tab w:val="left" w:pos="888"/>
        </w:tabs>
        <w:spacing w:after="200" w:line="276" w:lineRule="auto"/>
        <w:contextualSpacing/>
        <w:jc w:val="both"/>
      </w:pPr>
      <w:r w:rsidRPr="00EC5FD4">
        <w:rPr>
          <w:lang w:val="mk-MK"/>
        </w:rPr>
        <w:t>спроведување на програма за рана едукација и стимулација на доенчиња и мали деца насловена Портиџ систем</w:t>
      </w:r>
      <w:r w:rsidRPr="00EC5FD4">
        <w:t>;</w:t>
      </w:r>
    </w:p>
    <w:p w:rsidR="00703421" w:rsidRPr="00EC5FD4" w:rsidRDefault="00703421" w:rsidP="008B0014">
      <w:pPr>
        <w:numPr>
          <w:ilvl w:val="0"/>
          <w:numId w:val="6"/>
        </w:numPr>
        <w:tabs>
          <w:tab w:val="left" w:pos="888"/>
        </w:tabs>
        <w:spacing w:after="200" w:line="276" w:lineRule="auto"/>
        <w:contextualSpacing/>
        <w:jc w:val="both"/>
      </w:pPr>
      <w:r w:rsidRPr="00EC5FD4">
        <w:t xml:space="preserve">Центарот за поддршка на згрижувачки семејства врши промоција на услугата згрижување во семејство, подготовка, проценка и обука на идни згрижувачки семејства според програма одобрена од Заводот за социјални дејности, ги следи и дава поддршка на постојните згрижувачки семејства;  </w:t>
      </w:r>
    </w:p>
    <w:p w:rsidR="00703421" w:rsidRPr="00EC5FD4" w:rsidRDefault="00703421" w:rsidP="008B0014">
      <w:pPr>
        <w:pStyle w:val="ListParagraph"/>
        <w:numPr>
          <w:ilvl w:val="0"/>
          <w:numId w:val="6"/>
        </w:numPr>
        <w:tabs>
          <w:tab w:val="left" w:pos="888"/>
        </w:tabs>
        <w:jc w:val="both"/>
      </w:pPr>
      <w:r w:rsidRPr="00EC5FD4">
        <w:lastRenderedPageBreak/>
        <w:t>Центар за поддршка на згрижувачки семејства соработува со надлежниот центар за социјална работа и му доставува извештај за работата на згрижувачите, односно функционирањето на згрижувачкото семејство и предлага мерки за подобрување на згрижувањето најмалку два пати годишно.</w:t>
      </w:r>
    </w:p>
    <w:p w:rsidR="0085487D" w:rsidRPr="00EC5FD4" w:rsidRDefault="0085487D" w:rsidP="0085487D">
      <w:pPr>
        <w:ind w:left="360"/>
        <w:jc w:val="both"/>
        <w:rPr>
          <w:lang w:val="mk-MK"/>
        </w:rPr>
      </w:pPr>
      <w:r w:rsidRPr="00EC5FD4">
        <w:rPr>
          <w:lang w:val="mk-MK"/>
        </w:rPr>
        <w:t>Во овој Дел извршители се</w:t>
      </w:r>
      <w:r w:rsidRPr="00EC5FD4">
        <w:t xml:space="preserve">: </w:t>
      </w:r>
      <w:r w:rsidRPr="00EC5FD4">
        <w:rPr>
          <w:lang w:val="mk-MK"/>
        </w:rPr>
        <w:t xml:space="preserve">Дипломиран социјален работник, Психолог и Дефектолог кои работат само прва смена. </w:t>
      </w:r>
    </w:p>
    <w:p w:rsidR="003763CC" w:rsidRPr="00EC5FD4" w:rsidRDefault="003763CC" w:rsidP="003763CC">
      <w:pPr>
        <w:spacing w:after="200" w:line="276" w:lineRule="auto"/>
        <w:ind w:left="720"/>
        <w:contextualSpacing/>
        <w:jc w:val="both"/>
        <w:rPr>
          <w:lang w:val="mk-MK"/>
        </w:rPr>
      </w:pPr>
    </w:p>
    <w:p w:rsidR="003763CC" w:rsidRPr="00EC5FD4" w:rsidRDefault="003763CC" w:rsidP="003763CC">
      <w:pPr>
        <w:jc w:val="both"/>
        <w:rPr>
          <w:b/>
        </w:rPr>
      </w:pPr>
      <w:r w:rsidRPr="00EC5FD4">
        <w:rPr>
          <w:b/>
          <w:lang w:val="mk-MK"/>
        </w:rPr>
        <w:t>Служба за сместување, нега,</w:t>
      </w:r>
      <w:r w:rsidRPr="00EC5FD4">
        <w:rPr>
          <w:b/>
        </w:rPr>
        <w:t xml:space="preserve"> </w:t>
      </w:r>
      <w:r w:rsidRPr="00EC5FD4">
        <w:rPr>
          <w:b/>
          <w:lang w:val="mk-MK"/>
        </w:rPr>
        <w:t>исхрана и здравствена заштита на корисниците</w:t>
      </w:r>
    </w:p>
    <w:p w:rsidR="003763CC" w:rsidRPr="00EC5FD4" w:rsidRDefault="003763CC" w:rsidP="00EE3168">
      <w:pPr>
        <w:jc w:val="both"/>
        <w:rPr>
          <w:b/>
          <w:lang w:val="mk-MK"/>
        </w:rPr>
      </w:pPr>
      <w:r w:rsidRPr="00EC5FD4">
        <w:rPr>
          <w:b/>
          <w:lang w:val="mk-MK"/>
        </w:rPr>
        <w:t xml:space="preserve">                                                    </w:t>
      </w:r>
    </w:p>
    <w:p w:rsidR="003763CC" w:rsidRPr="00EC5FD4" w:rsidRDefault="003763CC" w:rsidP="003763CC">
      <w:pPr>
        <w:jc w:val="both"/>
        <w:rPr>
          <w:lang w:val="mk-MK"/>
        </w:rPr>
      </w:pPr>
      <w:r w:rsidRPr="00EC5FD4">
        <w:rPr>
          <w:lang w:val="mk-MK"/>
        </w:rPr>
        <w:t xml:space="preserve">              Службата е надлежна за сместување, нега,</w:t>
      </w:r>
      <w:r w:rsidRPr="00EC5FD4">
        <w:t xml:space="preserve"> </w:t>
      </w:r>
      <w:r w:rsidRPr="00EC5FD4">
        <w:rPr>
          <w:lang w:val="mk-MK"/>
        </w:rPr>
        <w:t>исхрана и здравствена заштита на корисниците, згрижени во организационите единици на установата, согласно Решенија за сместување од Центрите за социјални работи во Република Северна Македонија, преку заедничко живеење во рамки на формирани оддели.</w:t>
      </w:r>
    </w:p>
    <w:p w:rsidR="003763CC" w:rsidRPr="00EC5FD4" w:rsidRDefault="003763CC" w:rsidP="003763CC">
      <w:pPr>
        <w:jc w:val="both"/>
        <w:rPr>
          <w:lang w:val="mk-MK"/>
        </w:rPr>
      </w:pPr>
      <w:r w:rsidRPr="00EC5FD4">
        <w:rPr>
          <w:lang w:val="mk-MK"/>
        </w:rPr>
        <w:t xml:space="preserve">            Рабо</w:t>
      </w:r>
      <w:r w:rsidR="00EE3168" w:rsidRPr="00EC5FD4">
        <w:rPr>
          <w:lang w:val="mk-MK"/>
        </w:rPr>
        <w:t>та</w:t>
      </w:r>
      <w:r w:rsidR="00B411D9">
        <w:rPr>
          <w:lang w:val="mk-MK"/>
        </w:rPr>
        <w:t xml:space="preserve">та се спроведува во рамки на </w:t>
      </w:r>
      <w:r w:rsidR="00EE3168" w:rsidRPr="00EC5FD4">
        <w:rPr>
          <w:lang w:val="mk-MK"/>
        </w:rPr>
        <w:t>осум</w:t>
      </w:r>
      <w:r w:rsidR="00FC594A">
        <w:rPr>
          <w:lang w:val="mk-MK"/>
        </w:rPr>
        <w:t>3</w:t>
      </w:r>
      <w:r w:rsidRPr="00EC5FD4">
        <w:rPr>
          <w:lang w:val="mk-MK"/>
        </w:rPr>
        <w:t xml:space="preserve"> оддели во Службата, во кои  се вршат следните работи и работни задачи и тоа:</w:t>
      </w:r>
    </w:p>
    <w:p w:rsidR="003763CC" w:rsidRPr="00EC5FD4" w:rsidRDefault="003763CC" w:rsidP="008B0014">
      <w:pPr>
        <w:numPr>
          <w:ilvl w:val="0"/>
          <w:numId w:val="6"/>
        </w:numPr>
        <w:spacing w:after="200" w:line="276" w:lineRule="auto"/>
        <w:contextualSpacing/>
        <w:jc w:val="both"/>
        <w:rPr>
          <w:lang w:val="mk-MK"/>
        </w:rPr>
      </w:pPr>
      <w:r w:rsidRPr="00EC5FD4">
        <w:rPr>
          <w:lang w:val="mk-MK"/>
        </w:rPr>
        <w:t>сместувањето и задоволување на потребите за храна и хигиена на детето во согласност со општите стандарди: возраста, квалитетот на храната, типот на храната, начинот на хранење, начинот на менување на пелени, капењето на детето;</w:t>
      </w:r>
    </w:p>
    <w:p w:rsidR="003763CC" w:rsidRPr="00EC5FD4" w:rsidRDefault="003763CC" w:rsidP="008B0014">
      <w:pPr>
        <w:numPr>
          <w:ilvl w:val="0"/>
          <w:numId w:val="6"/>
        </w:numPr>
        <w:spacing w:after="200" w:line="276" w:lineRule="auto"/>
        <w:contextualSpacing/>
        <w:jc w:val="both"/>
        <w:rPr>
          <w:lang w:val="mk-MK"/>
        </w:rPr>
      </w:pPr>
      <w:r w:rsidRPr="00EC5FD4">
        <w:rPr>
          <w:lang w:val="mk-MK"/>
        </w:rPr>
        <w:t>обезбедување на потребна облека, обувки и прибор за хигиена, потребна опрема за нега на доенчињата, помош на детето во стекнување самостојност во облекувањето и развивање на нивики за облекување</w:t>
      </w:r>
      <w:r w:rsidRPr="00EC5FD4">
        <w:t>;</w:t>
      </w:r>
      <w:r w:rsidRPr="00EC5FD4">
        <w:rPr>
          <w:lang w:val="mk-MK"/>
        </w:rPr>
        <w:t xml:space="preserve"> </w:t>
      </w:r>
    </w:p>
    <w:p w:rsidR="003763CC" w:rsidRPr="00EC5FD4" w:rsidRDefault="003763CC" w:rsidP="008B0014">
      <w:pPr>
        <w:numPr>
          <w:ilvl w:val="0"/>
          <w:numId w:val="6"/>
        </w:numPr>
        <w:spacing w:after="200" w:line="276" w:lineRule="auto"/>
        <w:contextualSpacing/>
        <w:jc w:val="both"/>
        <w:rPr>
          <w:lang w:val="mk-MK"/>
        </w:rPr>
      </w:pPr>
      <w:r w:rsidRPr="00EC5FD4">
        <w:rPr>
          <w:lang w:val="mk-MK"/>
        </w:rPr>
        <w:t>обезбедување здравствена заштита на децата соодветно на дозволата за работа на ординацијата по општа медицина и вршење одредени мерки од примарната здравствена заштита, следење на општата здравствена состојба, што вклучува следење на физичката и психичката состојба на корисникот, следење на неговиот раст и развој, организирање на давање на здравствени услуги (превентивни и куративни), советодавно-едукативна работа и хигиенско-епидемиолошка контрола, реализирање на задолжителните здравствени прегледи и контроли, давање на медикаментозна терапија, препознавање на итни состојби и давање на прва помош</w:t>
      </w:r>
      <w:r w:rsidRPr="00EC5FD4">
        <w:t>;</w:t>
      </w:r>
    </w:p>
    <w:p w:rsidR="003763CC" w:rsidRPr="00EC5FD4" w:rsidRDefault="003763CC" w:rsidP="008B0014">
      <w:pPr>
        <w:numPr>
          <w:ilvl w:val="0"/>
          <w:numId w:val="6"/>
        </w:numPr>
        <w:spacing w:after="200" w:line="276" w:lineRule="auto"/>
        <w:contextualSpacing/>
        <w:jc w:val="both"/>
        <w:rPr>
          <w:lang w:val="mk-MK"/>
        </w:rPr>
      </w:pPr>
      <w:r w:rsidRPr="00EC5FD4">
        <w:rPr>
          <w:lang w:val="mk-MK"/>
        </w:rPr>
        <w:t>создавање здравствени, хигиенски и културни навики кај децата;</w:t>
      </w:r>
    </w:p>
    <w:p w:rsidR="003763CC" w:rsidRPr="00EC5FD4" w:rsidRDefault="003763CC" w:rsidP="008B0014">
      <w:pPr>
        <w:numPr>
          <w:ilvl w:val="0"/>
          <w:numId w:val="6"/>
        </w:numPr>
        <w:spacing w:after="200" w:line="276" w:lineRule="auto"/>
        <w:contextualSpacing/>
        <w:jc w:val="both"/>
        <w:rPr>
          <w:lang w:val="mk-MK"/>
        </w:rPr>
      </w:pPr>
      <w:r w:rsidRPr="00EC5FD4">
        <w:rPr>
          <w:lang w:val="mk-MK"/>
        </w:rPr>
        <w:t>воспоставување цврст систем на хранење во согласност со возраста и потребите на секое дете што за последица треба да има уредно телесно и ментално здравје на секое дете;</w:t>
      </w:r>
    </w:p>
    <w:p w:rsidR="003763CC" w:rsidRPr="00EC5FD4" w:rsidRDefault="003763CC" w:rsidP="008B0014">
      <w:pPr>
        <w:numPr>
          <w:ilvl w:val="0"/>
          <w:numId w:val="6"/>
        </w:numPr>
        <w:spacing w:after="200" w:line="276" w:lineRule="auto"/>
        <w:contextualSpacing/>
        <w:jc w:val="both"/>
        <w:rPr>
          <w:lang w:val="mk-MK"/>
        </w:rPr>
      </w:pPr>
      <w:r w:rsidRPr="00EC5FD4">
        <w:rPr>
          <w:lang w:val="mk-MK"/>
        </w:rPr>
        <w:t>засилување на вербалната комуникација од страна на возрасните кон децата почнувајќи од најрана возраст заради стимулација и развивање на говорот и когнитивните способности;</w:t>
      </w:r>
    </w:p>
    <w:p w:rsidR="003763CC" w:rsidRPr="00EC5FD4" w:rsidRDefault="003763CC" w:rsidP="008B0014">
      <w:pPr>
        <w:numPr>
          <w:ilvl w:val="0"/>
          <w:numId w:val="6"/>
        </w:numPr>
        <w:spacing w:after="200" w:line="276" w:lineRule="auto"/>
        <w:contextualSpacing/>
        <w:jc w:val="both"/>
        <w:rPr>
          <w:lang w:val="mk-MK"/>
        </w:rPr>
      </w:pPr>
      <w:r w:rsidRPr="00EC5FD4">
        <w:rPr>
          <w:lang w:val="mk-MK"/>
        </w:rPr>
        <w:t>давање стручна помош и поддршка на бремените жени и мајките кои престојуваат во Установата во сите сегменти кои се сметаат за проблематични, во рамките на надлежностите на стручната служба.</w:t>
      </w:r>
    </w:p>
    <w:p w:rsidR="003763CC" w:rsidRPr="00EC5FD4" w:rsidRDefault="003763CC" w:rsidP="008B0014">
      <w:pPr>
        <w:numPr>
          <w:ilvl w:val="0"/>
          <w:numId w:val="6"/>
        </w:numPr>
        <w:spacing w:after="200" w:line="276" w:lineRule="auto"/>
        <w:contextualSpacing/>
        <w:jc w:val="both"/>
        <w:rPr>
          <w:lang w:val="mk-MK"/>
        </w:rPr>
      </w:pPr>
      <w:r w:rsidRPr="00EC5FD4">
        <w:rPr>
          <w:lang w:val="mk-MK"/>
        </w:rPr>
        <w:t>обезбедување рехабилитација и организирање на слободните активности и игра со детето;</w:t>
      </w:r>
    </w:p>
    <w:p w:rsidR="003763CC" w:rsidRPr="00EC5FD4" w:rsidRDefault="003763CC" w:rsidP="008B0014">
      <w:pPr>
        <w:numPr>
          <w:ilvl w:val="0"/>
          <w:numId w:val="6"/>
        </w:numPr>
        <w:spacing w:after="200" w:line="276" w:lineRule="auto"/>
        <w:contextualSpacing/>
        <w:jc w:val="both"/>
        <w:rPr>
          <w:lang w:val="mk-MK"/>
        </w:rPr>
      </w:pPr>
      <w:r w:rsidRPr="00EC5FD4">
        <w:rPr>
          <w:lang w:val="mk-MK"/>
        </w:rPr>
        <w:lastRenderedPageBreak/>
        <w:t>во соработка со надлежниот центар за социјална работа остварување процес на социјална интеграција и пружање помош за оспособување на корисникот за живот по напуштање на Установата.</w:t>
      </w:r>
    </w:p>
    <w:p w:rsidR="0085487D" w:rsidRPr="00EC5FD4" w:rsidRDefault="005452E7" w:rsidP="0085487D">
      <w:pPr>
        <w:jc w:val="both"/>
        <w:rPr>
          <w:lang w:val="mk-MK"/>
        </w:rPr>
      </w:pPr>
      <w:r w:rsidRPr="00EC5FD4">
        <w:rPr>
          <w:lang w:val="mk-MK"/>
        </w:rPr>
        <w:t xml:space="preserve">        </w:t>
      </w:r>
      <w:r w:rsidR="002033ED" w:rsidRPr="00EC5FD4">
        <w:rPr>
          <w:lang w:val="mk-MK"/>
        </w:rPr>
        <w:t xml:space="preserve">   </w:t>
      </w:r>
      <w:r w:rsidR="0085487D" w:rsidRPr="00EC5FD4">
        <w:rPr>
          <w:lang w:val="mk-MK"/>
        </w:rPr>
        <w:t>Во овој Дел извршители се</w:t>
      </w:r>
      <w:r w:rsidR="0085487D" w:rsidRPr="00EC5FD4">
        <w:t xml:space="preserve">: </w:t>
      </w:r>
      <w:r w:rsidR="0085487D" w:rsidRPr="00EC5FD4">
        <w:rPr>
          <w:lang w:val="mk-MK"/>
        </w:rPr>
        <w:t>Дефектолог, Физиотерапевт и Медицински сестри кои дел од нив работат во прва смена а останатиот дел од вработените работат во три смени, по претходен утврден Распоред за работа на вработени.</w:t>
      </w:r>
    </w:p>
    <w:p w:rsidR="009F321D" w:rsidRPr="00EC5FD4" w:rsidRDefault="009F321D" w:rsidP="00B95A0C">
      <w:pPr>
        <w:jc w:val="both"/>
      </w:pPr>
    </w:p>
    <w:p w:rsidR="005452E7" w:rsidRPr="00EC5FD4" w:rsidRDefault="00935CA8" w:rsidP="00B95A0C">
      <w:pPr>
        <w:ind w:firstLine="720"/>
        <w:rPr>
          <w:u w:val="single"/>
          <w:lang w:val="mk-MK"/>
        </w:rPr>
      </w:pPr>
      <w:r w:rsidRPr="00EC5FD4">
        <w:rPr>
          <w:u w:val="single"/>
          <w:lang w:val="mk-MK"/>
        </w:rPr>
        <w:t>С</w:t>
      </w:r>
      <w:r w:rsidR="002033ED" w:rsidRPr="00EC5FD4">
        <w:rPr>
          <w:u w:val="single"/>
          <w:lang w:val="mk-MK"/>
        </w:rPr>
        <w:t>овет на корисници</w:t>
      </w:r>
    </w:p>
    <w:p w:rsidR="002033ED" w:rsidRPr="00EC5FD4" w:rsidRDefault="002033ED" w:rsidP="00B95A0C">
      <w:pPr>
        <w:jc w:val="both"/>
        <w:rPr>
          <w:lang w:val="mk-MK"/>
        </w:rPr>
      </w:pPr>
      <w:r w:rsidRPr="00EC5FD4">
        <w:rPr>
          <w:lang w:val="mk-MK"/>
        </w:rPr>
        <w:t xml:space="preserve">              Советот на корисници делува во рамките на соработката на Установата со корисниците на права и услуги од надлежност на Установата, заради разгледување на прашања кои се од заеднички интерес на Установата и корисниците.</w:t>
      </w:r>
    </w:p>
    <w:p w:rsidR="002033ED" w:rsidRPr="00EC5FD4" w:rsidRDefault="002033ED" w:rsidP="00B95A0C">
      <w:pPr>
        <w:jc w:val="both"/>
        <w:rPr>
          <w:lang w:val="mk-MK"/>
        </w:rPr>
      </w:pPr>
      <w:r w:rsidRPr="00EC5FD4">
        <w:rPr>
          <w:lang w:val="mk-MK"/>
        </w:rPr>
        <w:t xml:space="preserve">           Советот на корисници е составен од 5 до 7 члена.</w:t>
      </w:r>
    </w:p>
    <w:p w:rsidR="002033ED" w:rsidRPr="00EC5FD4" w:rsidRDefault="002033ED" w:rsidP="004B1B2A">
      <w:pPr>
        <w:rPr>
          <w:rFonts w:ascii="M.Tajms" w:hAnsi="M.Tajms"/>
          <w:lang w:val="mk-MK"/>
        </w:rPr>
      </w:pPr>
    </w:p>
    <w:p w:rsidR="005452E7" w:rsidRPr="00EC5FD4" w:rsidRDefault="00FF0912" w:rsidP="001145C1">
      <w:pPr>
        <w:ind w:firstLine="720"/>
        <w:rPr>
          <w:rStyle w:val="Hyperlink"/>
          <w:rFonts w:ascii="M.Tajms" w:hAnsi="M.Tajms"/>
          <w:b/>
          <w:color w:val="auto"/>
          <w:u w:val="none"/>
          <w:lang w:val="ru-RU"/>
        </w:rPr>
      </w:pPr>
      <w:hyperlink w:anchor="_Toc410304669" w:history="1">
        <w:r w:rsidR="005452E7" w:rsidRPr="00EC5FD4">
          <w:rPr>
            <w:rStyle w:val="Hyperlink"/>
            <w:rFonts w:ascii="M.Tajms" w:hAnsi="M.Tajms"/>
            <w:b/>
            <w:color w:val="auto"/>
            <w:u w:val="none"/>
            <w:lang w:val="ru-RU"/>
          </w:rPr>
          <w:t>8.Начин на водење евиденција и документација</w:t>
        </w:r>
      </w:hyperlink>
    </w:p>
    <w:p w:rsidR="00831E24" w:rsidRPr="00EC5FD4" w:rsidRDefault="00831E24" w:rsidP="001145C1">
      <w:pPr>
        <w:ind w:firstLine="720"/>
        <w:rPr>
          <w:rFonts w:ascii="M.Tajms" w:hAnsi="M.Tajms"/>
          <w:lang w:val="mk-MK"/>
        </w:rPr>
      </w:pPr>
    </w:p>
    <w:p w:rsidR="00831E24" w:rsidRPr="00EC5FD4" w:rsidRDefault="00831E24" w:rsidP="00831E24">
      <w:pPr>
        <w:spacing w:after="200" w:line="276" w:lineRule="auto"/>
        <w:ind w:firstLine="720"/>
        <w:contextualSpacing/>
        <w:jc w:val="both"/>
        <w:rPr>
          <w:rFonts w:ascii="M.Tajms" w:hAnsi="M.Tajms"/>
          <w:lang w:val="mk-MK"/>
        </w:rPr>
      </w:pPr>
      <w:r w:rsidRPr="00EC5FD4">
        <w:rPr>
          <w:rFonts w:ascii="M.Tajms" w:hAnsi="M.Tajms"/>
          <w:lang w:val="mk-MK"/>
        </w:rPr>
        <w:t xml:space="preserve">Начинот на водење евиденција и документација е согласно со Правилникот за начинот на водење и содржина на евиденцијата за корисниците на </w:t>
      </w:r>
      <w:r w:rsidR="00045D00">
        <w:rPr>
          <w:rFonts w:ascii="M.Tajms" w:hAnsi="M.Tajms"/>
          <w:lang w:val="mk-MK"/>
        </w:rPr>
        <w:t xml:space="preserve">правата од социјална заштита и </w:t>
      </w:r>
      <w:r w:rsidRPr="00EC5FD4">
        <w:rPr>
          <w:rFonts w:ascii="M.Tajms" w:hAnsi="M.Tajms"/>
          <w:lang w:val="mk-MK"/>
        </w:rPr>
        <w:t>документацијата за стручната работа</w:t>
      </w:r>
      <w:r w:rsidRPr="00EC5FD4">
        <w:rPr>
          <w:rFonts w:ascii="M.Tajms" w:hAnsi="M.Tajms"/>
        </w:rPr>
        <w:t xml:space="preserve"> </w:t>
      </w:r>
      <w:r w:rsidRPr="00EC5FD4">
        <w:rPr>
          <w:rFonts w:ascii="M.Tajms" w:hAnsi="M.Tajms"/>
          <w:lang w:val="mk-MK"/>
        </w:rPr>
        <w:t>(,,Сл. весник на РМ,, 171/2011).</w:t>
      </w:r>
    </w:p>
    <w:p w:rsidR="00043693" w:rsidRPr="00EC5FD4" w:rsidRDefault="00841556" w:rsidP="00831E24">
      <w:pPr>
        <w:jc w:val="both"/>
        <w:rPr>
          <w:rFonts w:ascii="M.Tajms" w:hAnsi="M.Tajms"/>
          <w:lang w:val="mk-MK"/>
        </w:rPr>
      </w:pPr>
      <w:r w:rsidRPr="00EC5FD4">
        <w:rPr>
          <w:rFonts w:ascii="M.Tajms" w:hAnsi="M.Tajms"/>
          <w:lang w:val="mk-MK"/>
        </w:rPr>
        <w:t>Приемот на</w:t>
      </w:r>
      <w:r w:rsidR="00831E24" w:rsidRPr="00EC5FD4">
        <w:t xml:space="preserve"> </w:t>
      </w:r>
      <w:r w:rsidR="00831E24" w:rsidRPr="00EC5FD4">
        <w:rPr>
          <w:lang w:val="mk-MK"/>
        </w:rPr>
        <w:t>корисниците</w:t>
      </w:r>
      <w:r w:rsidR="00045D00">
        <w:rPr>
          <w:rFonts w:ascii="M.Tajms" w:hAnsi="M.Tajms"/>
          <w:lang w:val="mk-MK"/>
        </w:rPr>
        <w:t xml:space="preserve"> се врши преку центрите за социјална работа на РСМ</w:t>
      </w:r>
      <w:r w:rsidRPr="00EC5FD4">
        <w:rPr>
          <w:rFonts w:ascii="M.Tajms" w:hAnsi="M.Tajms"/>
          <w:lang w:val="mk-MK"/>
        </w:rPr>
        <w:t>, а како критериум</w:t>
      </w:r>
      <w:r w:rsidR="002931D1" w:rsidRPr="00EC5FD4">
        <w:rPr>
          <w:rFonts w:ascii="M.Tajms" w:hAnsi="M.Tajms"/>
          <w:lang w:val="mk-MK"/>
        </w:rPr>
        <w:t xml:space="preserve"> за прием на горенаведените корисници се зема нивниот статус, односно да се деца без родители и родителска грижа, </w:t>
      </w:r>
      <w:r w:rsidR="00A56D3B" w:rsidRPr="00EC5FD4">
        <w:rPr>
          <w:rFonts w:ascii="M.Tajms" w:hAnsi="M.Tajms"/>
          <w:lang w:val="mk-MK"/>
        </w:rPr>
        <w:t xml:space="preserve">односно </w:t>
      </w:r>
      <w:r w:rsidR="002931D1" w:rsidRPr="00EC5FD4">
        <w:rPr>
          <w:rFonts w:ascii="M.Tajms" w:hAnsi="M.Tajms"/>
          <w:lang w:val="mk-MK"/>
        </w:rPr>
        <w:t xml:space="preserve">немање на соодветни услови за живот </w:t>
      </w:r>
      <w:r w:rsidR="00452647" w:rsidRPr="00EC5FD4">
        <w:rPr>
          <w:rFonts w:ascii="M.Tajms" w:hAnsi="M.Tajms"/>
          <w:lang w:val="mk-MK"/>
        </w:rPr>
        <w:t>на бремените жени</w:t>
      </w:r>
      <w:r w:rsidR="002931D1" w:rsidRPr="00EC5FD4">
        <w:rPr>
          <w:rFonts w:ascii="M.Tajms" w:hAnsi="M.Tajms"/>
          <w:lang w:val="mk-MK"/>
        </w:rPr>
        <w:t xml:space="preserve"> еден месец пред породувањето и три месеци по породувањето</w:t>
      </w:r>
      <w:r w:rsidR="00D94327" w:rsidRPr="00EC5FD4">
        <w:rPr>
          <w:rFonts w:ascii="M.Tajms" w:hAnsi="M.Tajms"/>
          <w:lang w:val="mk-MK"/>
        </w:rPr>
        <w:t>, воз</w:t>
      </w:r>
      <w:r w:rsidR="00452647" w:rsidRPr="00EC5FD4">
        <w:rPr>
          <w:rFonts w:ascii="M.Tajms" w:hAnsi="M.Tajms"/>
          <w:lang w:val="mk-MK"/>
        </w:rPr>
        <w:t xml:space="preserve">раста и здраствената состојба. </w:t>
      </w:r>
    </w:p>
    <w:p w:rsidR="0010242A" w:rsidRPr="00EC5FD4" w:rsidRDefault="00452647" w:rsidP="00452647">
      <w:pPr>
        <w:spacing w:after="200" w:line="276" w:lineRule="auto"/>
        <w:ind w:firstLine="720"/>
        <w:contextualSpacing/>
        <w:jc w:val="both"/>
        <w:rPr>
          <w:rFonts w:ascii="M.Tajms" w:hAnsi="M.Tajms"/>
          <w:lang w:val="mk-MK"/>
        </w:rPr>
      </w:pPr>
      <w:r w:rsidRPr="00EC5FD4">
        <w:rPr>
          <w:rFonts w:ascii="M.Tajms" w:hAnsi="M.Tajms"/>
          <w:lang w:val="mk-MK"/>
        </w:rPr>
        <w:t xml:space="preserve">При сместувањето на корисниците од страна на Установата се изготвува Записник за прием на корисник во кој се наведуваат основните податоци за корисникот (име, презиме, дата на раѓање, место на раѓање), како се набројуваат документите кои Центрите за социјална работа се должни да ги достават при сместувањето на корисникот. Доколку потребната документација не е комплетна, </w:t>
      </w:r>
      <w:r w:rsidR="00A56D3B" w:rsidRPr="00EC5FD4">
        <w:rPr>
          <w:rFonts w:ascii="M.Tajms" w:hAnsi="M.Tajms"/>
          <w:lang w:val="mk-MK"/>
        </w:rPr>
        <w:t>бараме од надлежните центри во најкраток можен рок истата да ја достават.</w:t>
      </w:r>
    </w:p>
    <w:p w:rsidR="00D94327" w:rsidRPr="00EC5FD4" w:rsidRDefault="00D94327" w:rsidP="00D94327">
      <w:pPr>
        <w:spacing w:after="200" w:line="276" w:lineRule="auto"/>
        <w:ind w:firstLine="720"/>
        <w:contextualSpacing/>
        <w:jc w:val="both"/>
        <w:rPr>
          <w:rFonts w:ascii="M.Tajms" w:hAnsi="M.Tajms"/>
        </w:rPr>
      </w:pPr>
      <w:r w:rsidRPr="00EC5FD4">
        <w:rPr>
          <w:rFonts w:ascii="M.Tajms" w:hAnsi="M.Tajms"/>
          <w:lang w:val="mk-MK"/>
        </w:rPr>
        <w:t xml:space="preserve"> Приемот на корисникот  се запишува во</w:t>
      </w:r>
      <w:r w:rsidRPr="00EC5FD4">
        <w:rPr>
          <w:rFonts w:ascii="M.Tajms" w:hAnsi="M.Tajms"/>
        </w:rPr>
        <w:t>:</w:t>
      </w:r>
    </w:p>
    <w:p w:rsidR="00A534EA" w:rsidRPr="00EC5FD4" w:rsidRDefault="00D94327" w:rsidP="00D94327">
      <w:pPr>
        <w:spacing w:after="200" w:line="276" w:lineRule="auto"/>
        <w:ind w:firstLine="720"/>
        <w:contextualSpacing/>
        <w:jc w:val="both"/>
        <w:rPr>
          <w:rFonts w:ascii="M.Tajms" w:hAnsi="M.Tajms"/>
          <w:lang w:val="mk-MK"/>
        </w:rPr>
      </w:pPr>
      <w:r w:rsidRPr="00EC5FD4">
        <w:rPr>
          <w:rFonts w:ascii="M.Tajms" w:hAnsi="M.Tajms"/>
        </w:rPr>
        <w:t>-</w:t>
      </w:r>
      <w:r w:rsidRPr="00EC5FD4">
        <w:rPr>
          <w:rFonts w:ascii="M.Tajms" w:hAnsi="M.Tajms"/>
          <w:lang w:val="mk-MK"/>
        </w:rPr>
        <w:t xml:space="preserve">Матичната книга </w:t>
      </w:r>
      <w:r w:rsidR="00A534EA" w:rsidRPr="00EC5FD4">
        <w:rPr>
          <w:rFonts w:ascii="M.Tajms" w:hAnsi="M.Tajms"/>
          <w:lang w:val="mk-MK"/>
        </w:rPr>
        <w:t>за корисници</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rPr>
        <w:t>-</w:t>
      </w:r>
      <w:r w:rsidRPr="00EC5FD4">
        <w:rPr>
          <w:rFonts w:ascii="M.Tajms" w:hAnsi="M.Tajms"/>
          <w:lang w:val="mk-MK"/>
        </w:rPr>
        <w:t xml:space="preserve">Азбучник за корисниците </w:t>
      </w:r>
      <w:r w:rsidR="00A534EA" w:rsidRPr="00EC5FD4">
        <w:rPr>
          <w:rFonts w:ascii="M.Tajms" w:hAnsi="M.Tajms"/>
          <w:lang w:val="mk-MK"/>
        </w:rPr>
        <w:t>и</w:t>
      </w:r>
    </w:p>
    <w:p w:rsidR="00D94327" w:rsidRPr="00EC5FD4" w:rsidRDefault="00D94327" w:rsidP="00AA444E">
      <w:pPr>
        <w:spacing w:after="200" w:line="276" w:lineRule="auto"/>
        <w:ind w:firstLine="720"/>
        <w:contextualSpacing/>
        <w:jc w:val="both"/>
        <w:rPr>
          <w:rFonts w:ascii="M.Tajms" w:hAnsi="M.Tajms"/>
          <w:lang w:val="mk-MK"/>
        </w:rPr>
      </w:pPr>
      <w:r w:rsidRPr="00EC5FD4">
        <w:rPr>
          <w:rFonts w:ascii="M.Tajms" w:hAnsi="M.Tajms"/>
          <w:lang w:val="mk-MK"/>
        </w:rPr>
        <w:t>-Досие на корисник</w:t>
      </w:r>
      <w:r w:rsidR="00A534EA" w:rsidRPr="00EC5FD4">
        <w:rPr>
          <w:rFonts w:ascii="M.Tajms" w:hAnsi="M.Tajms"/>
          <w:lang w:val="mk-MK"/>
        </w:rPr>
        <w:t>.</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Досието на корисникот содржи документација за оствраување на правото од социјална заштита и документација за стручната работа.</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Документацијата  за оствраување на правото од социјална заштита се состои од</w:t>
      </w:r>
      <w:r w:rsidRPr="00EC5FD4">
        <w:rPr>
          <w:rFonts w:ascii="M.Tajms" w:hAnsi="M.Tajms"/>
        </w:rPr>
        <w:t>:</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-Записник за прием на корисникот</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-Решение за прием на корисникот</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-Решение за сместување</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-Решение за старателство</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-Решение за остварување на право на здравствена заштита</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-Наод и мислење на социјален работник</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 Наод и мислење на психолог</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lastRenderedPageBreak/>
        <w:t>- Наод и мислење на педагог</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-Наод и мислење на правник</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 Наод и мислење на стручен тим</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-Индивидуален план и програма на корисникот</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-Извод од матична книга на родени</w:t>
      </w:r>
    </w:p>
    <w:p w:rsidR="00D94327" w:rsidRPr="00EC5FD4" w:rsidRDefault="00D94327" w:rsidP="00D94327">
      <w:pPr>
        <w:spacing w:after="200" w:line="276" w:lineRule="auto"/>
        <w:ind w:firstLine="720"/>
        <w:contextualSpacing/>
        <w:jc w:val="both"/>
        <w:rPr>
          <w:rFonts w:ascii="M.Tajms" w:hAnsi="M.Tajms"/>
          <w:lang w:val="mk-MK"/>
        </w:rPr>
      </w:pPr>
      <w:r w:rsidRPr="00EC5FD4">
        <w:rPr>
          <w:rFonts w:ascii="M.Tajms" w:hAnsi="M.Tajms"/>
          <w:lang w:val="mk-MK"/>
        </w:rPr>
        <w:t>-Медицинска документација</w:t>
      </w:r>
      <w:r w:rsidR="002E33B2" w:rsidRPr="00EC5FD4">
        <w:rPr>
          <w:rFonts w:ascii="M.Tajms" w:hAnsi="M.Tajms"/>
          <w:lang w:val="mk-MK"/>
        </w:rPr>
        <w:t xml:space="preserve"> </w:t>
      </w:r>
      <w:r w:rsidR="00FD2A2B" w:rsidRPr="00EC5FD4">
        <w:rPr>
          <w:rFonts w:ascii="M.Tajms" w:hAnsi="M.Tajms"/>
          <w:lang w:val="mk-MK"/>
        </w:rPr>
        <w:t>(резулт</w:t>
      </w:r>
      <w:r w:rsidR="00452694" w:rsidRPr="00EC5FD4">
        <w:rPr>
          <w:rFonts w:ascii="M.Tajms" w:hAnsi="M.Tajms"/>
          <w:lang w:val="mk-MK"/>
        </w:rPr>
        <w:t>ати од земени брисеви од нос</w:t>
      </w:r>
      <w:r w:rsidR="00FD2A2B" w:rsidRPr="00EC5FD4">
        <w:rPr>
          <w:rFonts w:ascii="M.Tajms" w:hAnsi="M.Tajms"/>
          <w:lang w:val="mk-MK"/>
        </w:rPr>
        <w:t xml:space="preserve"> и грло, родлни картонче, отпусна листа, здравствена легитимација, болнички упат за бремените жени и др.)</w:t>
      </w:r>
    </w:p>
    <w:p w:rsidR="00FD2A2B" w:rsidRPr="00EC5FD4" w:rsidRDefault="00FD2A2B" w:rsidP="00D94327">
      <w:pPr>
        <w:spacing w:after="200" w:line="276" w:lineRule="auto"/>
        <w:ind w:firstLine="720"/>
        <w:contextualSpacing/>
        <w:jc w:val="both"/>
        <w:rPr>
          <w:rFonts w:ascii="M.Tajms" w:hAnsi="M.Tajms"/>
        </w:rPr>
      </w:pPr>
      <w:r w:rsidRPr="00EC5FD4">
        <w:rPr>
          <w:rFonts w:ascii="M.Tajms" w:hAnsi="M.Tajms"/>
          <w:lang w:val="mk-MK"/>
        </w:rPr>
        <w:t>Документација за стручната работа во Установата се состои од</w:t>
      </w:r>
      <w:r w:rsidRPr="00EC5FD4">
        <w:rPr>
          <w:rFonts w:ascii="M.Tajms" w:hAnsi="M.Tajms"/>
        </w:rPr>
        <w:t>:</w:t>
      </w:r>
    </w:p>
    <w:p w:rsidR="00FD2A2B" w:rsidRPr="00EC5FD4" w:rsidRDefault="00FD2A2B" w:rsidP="00D94327">
      <w:pPr>
        <w:spacing w:after="200" w:line="276" w:lineRule="auto"/>
        <w:ind w:firstLine="720"/>
        <w:contextualSpacing/>
        <w:jc w:val="both"/>
        <w:rPr>
          <w:rFonts w:ascii="M.Tajms" w:hAnsi="M.Tajms"/>
          <w:lang w:val="mk-MK"/>
        </w:rPr>
      </w:pPr>
      <w:r w:rsidRPr="00EC5FD4">
        <w:rPr>
          <w:rFonts w:ascii="M.Tajms" w:hAnsi="M.Tajms"/>
        </w:rPr>
        <w:t>-</w:t>
      </w:r>
      <w:r w:rsidRPr="00EC5FD4">
        <w:rPr>
          <w:rFonts w:ascii="M.Tajms" w:hAnsi="M.Tajms"/>
          <w:lang w:val="mk-MK"/>
        </w:rPr>
        <w:t>Лист за следење на сместувањето на корисникот во установата</w:t>
      </w:r>
    </w:p>
    <w:p w:rsidR="00FD2A2B" w:rsidRPr="00EC5FD4" w:rsidRDefault="00FD2A2B" w:rsidP="00D94327">
      <w:pPr>
        <w:spacing w:after="200" w:line="276" w:lineRule="auto"/>
        <w:ind w:firstLine="720"/>
        <w:contextualSpacing/>
        <w:jc w:val="both"/>
        <w:rPr>
          <w:rFonts w:ascii="M.Tajms" w:hAnsi="M.Tajms"/>
          <w:lang w:val="mk-MK"/>
        </w:rPr>
      </w:pPr>
      <w:r w:rsidRPr="00EC5FD4">
        <w:rPr>
          <w:rFonts w:ascii="M.Tajms" w:hAnsi="M.Tajms"/>
          <w:lang w:val="mk-MK"/>
        </w:rPr>
        <w:t>-Наод и мислење на Психолог</w:t>
      </w:r>
    </w:p>
    <w:p w:rsidR="00FD2A2B" w:rsidRPr="00EC5FD4" w:rsidRDefault="00FD2A2B" w:rsidP="00D94327">
      <w:pPr>
        <w:spacing w:after="200" w:line="276" w:lineRule="auto"/>
        <w:ind w:firstLine="720"/>
        <w:contextualSpacing/>
        <w:jc w:val="both"/>
        <w:rPr>
          <w:rFonts w:ascii="M.Tajms" w:hAnsi="M.Tajms"/>
          <w:lang w:val="mk-MK"/>
        </w:rPr>
      </w:pPr>
      <w:r w:rsidRPr="00EC5FD4">
        <w:rPr>
          <w:rFonts w:ascii="M.Tajms" w:hAnsi="M.Tajms"/>
          <w:lang w:val="mk-MK"/>
        </w:rPr>
        <w:t>-Наод и мислење на Педагог</w:t>
      </w:r>
    </w:p>
    <w:p w:rsidR="00FD2A2B" w:rsidRPr="00EC5FD4" w:rsidRDefault="00FD2A2B" w:rsidP="00D94327">
      <w:pPr>
        <w:spacing w:after="200" w:line="276" w:lineRule="auto"/>
        <w:ind w:firstLine="720"/>
        <w:contextualSpacing/>
        <w:jc w:val="both"/>
        <w:rPr>
          <w:rFonts w:ascii="M.Tajms" w:hAnsi="M.Tajms"/>
          <w:lang w:val="mk-MK"/>
        </w:rPr>
      </w:pPr>
      <w:r w:rsidRPr="00EC5FD4">
        <w:rPr>
          <w:rFonts w:ascii="M.Tajms" w:hAnsi="M.Tajms"/>
          <w:lang w:val="mk-MK"/>
        </w:rPr>
        <w:t>-Наод и мислење на Дефектолог</w:t>
      </w:r>
    </w:p>
    <w:p w:rsidR="00FD2A2B" w:rsidRPr="00EC5FD4" w:rsidRDefault="00FD2A2B" w:rsidP="00FD2A2B">
      <w:pPr>
        <w:spacing w:after="200" w:line="276" w:lineRule="auto"/>
        <w:ind w:firstLine="720"/>
        <w:contextualSpacing/>
        <w:jc w:val="both"/>
        <w:rPr>
          <w:rFonts w:ascii="M.Tajms" w:hAnsi="M.Tajms"/>
          <w:lang w:val="mk-MK"/>
        </w:rPr>
      </w:pPr>
      <w:r w:rsidRPr="00EC5FD4">
        <w:rPr>
          <w:rFonts w:ascii="M.Tajms" w:hAnsi="M.Tajms"/>
          <w:lang w:val="mk-MK"/>
        </w:rPr>
        <w:t>-Извештај за здравствената состојба и психомоторниот развој на</w:t>
      </w:r>
      <w:r w:rsidR="00A534EA" w:rsidRPr="00EC5FD4">
        <w:rPr>
          <w:rFonts w:ascii="M.Tajms" w:hAnsi="M.Tajms"/>
          <w:lang w:val="mk-MK"/>
        </w:rPr>
        <w:t xml:space="preserve"> корисникот, изготвен од Лекар</w:t>
      </w:r>
    </w:p>
    <w:p w:rsidR="00FD2A2B" w:rsidRPr="00EC5FD4" w:rsidRDefault="00FD2A2B" w:rsidP="00D94327">
      <w:pPr>
        <w:spacing w:after="200" w:line="276" w:lineRule="auto"/>
        <w:ind w:firstLine="720"/>
        <w:contextualSpacing/>
        <w:jc w:val="both"/>
        <w:rPr>
          <w:rFonts w:ascii="M.Tajms" w:hAnsi="M.Tajms"/>
          <w:lang w:val="mk-MK"/>
        </w:rPr>
      </w:pPr>
      <w:r w:rsidRPr="00EC5FD4">
        <w:rPr>
          <w:rFonts w:ascii="M.Tajms" w:hAnsi="M.Tajms"/>
          <w:lang w:val="mk-MK"/>
        </w:rPr>
        <w:t>-Наод и мислење на стучен тим</w:t>
      </w:r>
    </w:p>
    <w:p w:rsidR="00FD2A2B" w:rsidRPr="00EC5FD4" w:rsidRDefault="00FD2A2B" w:rsidP="00D94327">
      <w:pPr>
        <w:spacing w:after="200" w:line="276" w:lineRule="auto"/>
        <w:ind w:firstLine="720"/>
        <w:contextualSpacing/>
        <w:jc w:val="both"/>
        <w:rPr>
          <w:rFonts w:ascii="M.Tajms" w:hAnsi="M.Tajms"/>
          <w:lang w:val="mk-MK"/>
        </w:rPr>
      </w:pPr>
      <w:r w:rsidRPr="00EC5FD4">
        <w:rPr>
          <w:rFonts w:ascii="M.Tajms" w:hAnsi="M.Tajms"/>
          <w:lang w:val="mk-MK"/>
        </w:rPr>
        <w:t>-План за работа со корисникот за времетраењето</w:t>
      </w:r>
      <w:r w:rsidR="00DB712B" w:rsidRPr="00EC5FD4">
        <w:rPr>
          <w:rFonts w:ascii="M.Tajms" w:hAnsi="M.Tajms"/>
          <w:lang w:val="mk-MK"/>
        </w:rPr>
        <w:t xml:space="preserve"> на сместувањето во Установата.</w:t>
      </w:r>
    </w:p>
    <w:p w:rsidR="002E33B2" w:rsidRPr="00EC5FD4" w:rsidRDefault="002E33B2" w:rsidP="00D94327">
      <w:pPr>
        <w:spacing w:after="200" w:line="276" w:lineRule="auto"/>
        <w:ind w:firstLine="720"/>
        <w:contextualSpacing/>
        <w:jc w:val="both"/>
        <w:rPr>
          <w:lang w:val="mk-MK"/>
        </w:rPr>
      </w:pPr>
      <w:r w:rsidRPr="00EC5FD4">
        <w:t>Од страна на Центарот за поддршка на згрижувачките семејства</w:t>
      </w:r>
      <w:r w:rsidR="007E1FB5" w:rsidRPr="00EC5FD4">
        <w:rPr>
          <w:lang w:val="mk-MK"/>
        </w:rPr>
        <w:t xml:space="preserve"> ќе</w:t>
      </w:r>
      <w:r w:rsidRPr="00EC5FD4">
        <w:t xml:space="preserve"> </w:t>
      </w:r>
      <w:r w:rsidR="007E1FB5" w:rsidRPr="00EC5FD4">
        <w:rPr>
          <w:lang w:val="mk-MK"/>
        </w:rPr>
        <w:t xml:space="preserve">се изготвува потребната евиденција и  документација за </w:t>
      </w:r>
      <w:r w:rsidR="007E1FB5" w:rsidRPr="00EC5FD4">
        <w:t>згрижувачките семејства</w:t>
      </w:r>
      <w:r w:rsidR="007E1FB5" w:rsidRPr="00EC5FD4">
        <w:rPr>
          <w:lang w:val="mk-MK"/>
        </w:rPr>
        <w:t xml:space="preserve"> и сместените корисници  согласно законската регулатива и тоа</w:t>
      </w:r>
      <w:r w:rsidRPr="00EC5FD4">
        <w:t>:</w:t>
      </w:r>
    </w:p>
    <w:p w:rsidR="000571E9" w:rsidRPr="00EC5FD4" w:rsidRDefault="007E1FB5" w:rsidP="00C716DE">
      <w:pPr>
        <w:spacing w:after="200" w:line="276" w:lineRule="auto"/>
        <w:ind w:firstLine="720"/>
        <w:contextualSpacing/>
        <w:rPr>
          <w:rFonts w:ascii="M.Tajms" w:hAnsi="M.Tajms"/>
          <w:lang w:val="ru-RU"/>
        </w:rPr>
      </w:pPr>
      <w:r w:rsidRPr="00EC5FD4">
        <w:rPr>
          <w:rFonts w:ascii="M.Tajms" w:hAnsi="M.Tajms"/>
          <w:lang w:val="ru-RU"/>
        </w:rPr>
        <w:t>- Досие за секое згрижувачко семејство</w:t>
      </w:r>
    </w:p>
    <w:p w:rsidR="007E1FB5" w:rsidRPr="00EC5FD4" w:rsidRDefault="007E1FB5" w:rsidP="00C716DE">
      <w:pPr>
        <w:spacing w:after="200" w:line="276" w:lineRule="auto"/>
        <w:ind w:firstLine="720"/>
        <w:contextualSpacing/>
        <w:rPr>
          <w:rFonts w:ascii="M.Tajms" w:hAnsi="M.Tajms"/>
          <w:lang w:val="ru-RU"/>
        </w:rPr>
      </w:pPr>
      <w:r w:rsidRPr="00EC5FD4">
        <w:rPr>
          <w:rFonts w:ascii="M.Tajms" w:hAnsi="M.Tajms"/>
          <w:lang w:val="ru-RU"/>
        </w:rPr>
        <w:t>-Досие за секој сместен корисник</w:t>
      </w:r>
    </w:p>
    <w:p w:rsidR="007E1FB5" w:rsidRPr="00EC5FD4" w:rsidRDefault="007E1FB5" w:rsidP="00C716DE">
      <w:pPr>
        <w:spacing w:after="200" w:line="276" w:lineRule="auto"/>
        <w:ind w:firstLine="720"/>
        <w:contextualSpacing/>
        <w:rPr>
          <w:lang w:val="mk-MK"/>
        </w:rPr>
      </w:pPr>
      <w:r w:rsidRPr="00EC5FD4">
        <w:rPr>
          <w:rFonts w:ascii="M.Tajms" w:hAnsi="M.Tajms"/>
          <w:lang w:val="ru-RU"/>
        </w:rPr>
        <w:t xml:space="preserve">- Книга за евиденција на </w:t>
      </w:r>
      <w:r w:rsidRPr="00EC5FD4">
        <w:rPr>
          <w:lang w:val="mk-MK"/>
        </w:rPr>
        <w:t xml:space="preserve"> </w:t>
      </w:r>
      <w:r w:rsidRPr="00EC5FD4">
        <w:t>згрижувачките семејства</w:t>
      </w:r>
      <w:r w:rsidRPr="00EC5FD4">
        <w:rPr>
          <w:lang w:val="mk-MK"/>
        </w:rPr>
        <w:t xml:space="preserve"> </w:t>
      </w:r>
    </w:p>
    <w:p w:rsidR="007E1FB5" w:rsidRPr="00EC5FD4" w:rsidRDefault="007E1FB5" w:rsidP="007E1FB5">
      <w:pPr>
        <w:spacing w:after="200" w:line="276" w:lineRule="auto"/>
        <w:ind w:firstLine="720"/>
        <w:contextualSpacing/>
        <w:rPr>
          <w:lang w:val="mk-MK"/>
        </w:rPr>
      </w:pPr>
      <w:r w:rsidRPr="00EC5FD4">
        <w:rPr>
          <w:rFonts w:ascii="M.Tajms" w:hAnsi="M.Tajms"/>
          <w:lang w:val="ru-RU"/>
        </w:rPr>
        <w:t xml:space="preserve">- Книга за евиденција на </w:t>
      </w:r>
      <w:r w:rsidRPr="00EC5FD4">
        <w:rPr>
          <w:lang w:val="mk-MK"/>
        </w:rPr>
        <w:t xml:space="preserve"> сместените корисници.</w:t>
      </w:r>
    </w:p>
    <w:p w:rsidR="007E1FB5" w:rsidRPr="00EC5FD4" w:rsidRDefault="007E1FB5" w:rsidP="00C716DE">
      <w:pPr>
        <w:spacing w:after="200" w:line="276" w:lineRule="auto"/>
        <w:ind w:firstLine="720"/>
        <w:contextualSpacing/>
        <w:rPr>
          <w:lang w:val="mk-MK"/>
        </w:rPr>
      </w:pPr>
    </w:p>
    <w:p w:rsidR="00452694" w:rsidRPr="00EC5FD4" w:rsidRDefault="00452694" w:rsidP="00C716DE">
      <w:pPr>
        <w:spacing w:after="200" w:line="276" w:lineRule="auto"/>
        <w:ind w:firstLine="720"/>
        <w:contextualSpacing/>
        <w:rPr>
          <w:rFonts w:ascii="M.Tajms" w:hAnsi="M.Tajms"/>
          <w:b/>
          <w:lang w:val="mk-MK"/>
        </w:rPr>
      </w:pPr>
      <w:r w:rsidRPr="00EC5FD4">
        <w:rPr>
          <w:rFonts w:ascii="M.Tajms" w:hAnsi="M.Tajms"/>
          <w:b/>
          <w:lang w:val="ru-RU"/>
        </w:rPr>
        <w:t>9.СОРАБОТКА СО ЦЕНТРИТЕ ЗА СОЦИЈАЛНА РАБОТА</w:t>
      </w:r>
      <w:r w:rsidR="00A21FC6" w:rsidRPr="00EC5FD4">
        <w:rPr>
          <w:rFonts w:ascii="M.Tajms" w:hAnsi="M.Tajms"/>
          <w:b/>
          <w:lang w:val="ru-RU"/>
        </w:rPr>
        <w:t xml:space="preserve"> И ДРУГИ </w:t>
      </w:r>
      <w:r w:rsidR="001C0A26" w:rsidRPr="00EC5FD4">
        <w:rPr>
          <w:rFonts w:ascii="M.Tajms" w:hAnsi="M.Tajms"/>
          <w:b/>
          <w:lang w:val="ru-RU"/>
        </w:rPr>
        <w:t xml:space="preserve"> </w:t>
      </w:r>
      <w:r w:rsidR="00A21FC6" w:rsidRPr="00EC5FD4">
        <w:rPr>
          <w:rFonts w:ascii="M.Tajms" w:hAnsi="M.Tajms"/>
          <w:b/>
          <w:lang w:val="ru-RU"/>
        </w:rPr>
        <w:t>ИНСТИТУЦИИ</w:t>
      </w:r>
    </w:p>
    <w:p w:rsidR="0010242A" w:rsidRPr="00EC5FD4" w:rsidRDefault="0010242A" w:rsidP="00CB3330">
      <w:pPr>
        <w:spacing w:after="200" w:line="276" w:lineRule="auto"/>
        <w:contextualSpacing/>
        <w:jc w:val="both"/>
        <w:rPr>
          <w:rFonts w:ascii="M.Tajms" w:hAnsi="M.Tajms" w:cs="Arial"/>
          <w:lang w:val="mk-MK"/>
        </w:rPr>
      </w:pPr>
    </w:p>
    <w:p w:rsidR="004B1437" w:rsidRPr="00EC5FD4" w:rsidRDefault="00E7747B" w:rsidP="004B1437">
      <w:pPr>
        <w:spacing w:after="200" w:line="276" w:lineRule="auto"/>
        <w:ind w:left="-142" w:firstLine="720"/>
        <w:contextualSpacing/>
        <w:jc w:val="both"/>
        <w:rPr>
          <w:rFonts w:ascii="M.Tajms" w:hAnsi="M.Tajms"/>
          <w:lang w:val="mk-MK"/>
        </w:rPr>
      </w:pPr>
      <w:r w:rsidRPr="00EC5FD4">
        <w:rPr>
          <w:rFonts w:ascii="M.Tajms" w:hAnsi="M.Tajms"/>
          <w:lang w:val="mk-MK"/>
        </w:rPr>
        <w:t xml:space="preserve">Установата </w:t>
      </w:r>
      <w:r w:rsidR="00993AD3" w:rsidRPr="00EC5FD4">
        <w:rPr>
          <w:rFonts w:ascii="M.Tajms" w:hAnsi="M.Tajms"/>
          <w:lang w:val="mk-MK"/>
        </w:rPr>
        <w:t>во 202</w:t>
      </w:r>
      <w:r w:rsidR="00993AD3" w:rsidRPr="00EC5FD4">
        <w:rPr>
          <w:rFonts w:ascii="M.Tajms" w:hAnsi="M.Tajms"/>
        </w:rPr>
        <w:t>3</w:t>
      </w:r>
      <w:r w:rsidR="004B1437" w:rsidRPr="00EC5FD4">
        <w:rPr>
          <w:rFonts w:ascii="M.Tajms" w:hAnsi="M.Tajms"/>
          <w:lang w:val="mk-MK"/>
        </w:rPr>
        <w:t xml:space="preserve"> година ќе </w:t>
      </w:r>
      <w:r w:rsidR="00935CA8" w:rsidRPr="00EC5FD4">
        <w:rPr>
          <w:rFonts w:ascii="M.Tajms" w:hAnsi="M.Tajms"/>
          <w:lang w:val="mk-MK"/>
        </w:rPr>
        <w:t xml:space="preserve">продолжи да </w:t>
      </w:r>
      <w:r w:rsidR="004B1437" w:rsidRPr="00EC5FD4">
        <w:rPr>
          <w:rFonts w:ascii="M.Tajms" w:hAnsi="M.Tajms"/>
          <w:lang w:val="mk-MK"/>
        </w:rPr>
        <w:t>соработува</w:t>
      </w:r>
      <w:r w:rsidR="00940146" w:rsidRPr="00EC5FD4">
        <w:rPr>
          <w:rFonts w:ascii="M.Tajms" w:hAnsi="M.Tajms"/>
          <w:lang w:val="mk-MK"/>
        </w:rPr>
        <w:t xml:space="preserve"> со Центрите за социјална работа, како стара</w:t>
      </w:r>
      <w:r w:rsidR="004B1437" w:rsidRPr="00EC5FD4">
        <w:rPr>
          <w:rFonts w:ascii="M.Tajms" w:hAnsi="M.Tajms"/>
          <w:lang w:val="mk-MK"/>
        </w:rPr>
        <w:t>тели на децата кои се сместени во Одделите, а Центарот за поддршка на згрижувачки семејства особено ќе соработува со центрите за социјална работа од регионот за ко</w:t>
      </w:r>
      <w:r w:rsidR="00993AD3" w:rsidRPr="00EC5FD4">
        <w:rPr>
          <w:rFonts w:ascii="M.Tajms" w:hAnsi="M.Tajms"/>
          <w:lang w:val="mk-MK"/>
        </w:rPr>
        <w:t>ј е надлежен за да може да ги р</w:t>
      </w:r>
      <w:r w:rsidR="004B1437" w:rsidRPr="00EC5FD4">
        <w:rPr>
          <w:rFonts w:ascii="M.Tajms" w:hAnsi="M.Tajms"/>
          <w:lang w:val="mk-MK"/>
        </w:rPr>
        <w:t>еализира своите активности.</w:t>
      </w:r>
    </w:p>
    <w:p w:rsidR="00C716DE" w:rsidRPr="00EC5FD4" w:rsidRDefault="00C716DE" w:rsidP="005666D6">
      <w:pPr>
        <w:ind w:left="-180"/>
        <w:jc w:val="both"/>
        <w:rPr>
          <w:rFonts w:ascii="MAC C Times" w:hAnsi="MAC C Times"/>
          <w:lang w:val="mk-MK"/>
        </w:rPr>
      </w:pPr>
      <w:r w:rsidRPr="00EC5FD4">
        <w:rPr>
          <w:rFonts w:ascii="MAC C Times" w:hAnsi="MAC C Times"/>
          <w:lang w:val="mk-MK"/>
        </w:rPr>
        <w:t xml:space="preserve">            </w:t>
      </w:r>
      <w:r w:rsidR="005666D6" w:rsidRPr="00EC5FD4">
        <w:rPr>
          <w:rFonts w:ascii="M.Tajms" w:hAnsi="M.Tajms"/>
          <w:lang w:val="mk-MK"/>
        </w:rPr>
        <w:t>Установат</w:t>
      </w:r>
      <w:r w:rsidR="00993AD3" w:rsidRPr="00EC5FD4">
        <w:rPr>
          <w:rFonts w:ascii="M.Tajms" w:hAnsi="M.Tajms"/>
          <w:lang w:val="mk-MK"/>
        </w:rPr>
        <w:t>а во текот на календарската 2023</w:t>
      </w:r>
      <w:r w:rsidR="005666D6" w:rsidRPr="00EC5FD4">
        <w:rPr>
          <w:rFonts w:ascii="M.Tajms" w:hAnsi="M.Tajms"/>
          <w:lang w:val="mk-MK"/>
        </w:rPr>
        <w:t xml:space="preserve"> година ќе соработува со низа здраствени институции се со цел да се унапреди здравјето на децата сместени во одделите, </w:t>
      </w:r>
      <w:r w:rsidRPr="00EC5FD4">
        <w:rPr>
          <w:rFonts w:ascii="M.Tajms" w:hAnsi="M.Tajms"/>
          <w:lang w:val="mk-MK"/>
        </w:rPr>
        <w:t>Заводот</w:t>
      </w:r>
      <w:r w:rsidRPr="00EC5FD4">
        <w:rPr>
          <w:rFonts w:ascii="MAC C Times" w:hAnsi="MAC C Times"/>
          <w:lang w:val="mk-MK"/>
        </w:rPr>
        <w:t xml:space="preserve"> </w:t>
      </w:r>
      <w:r w:rsidRPr="00EC5FD4">
        <w:rPr>
          <w:rFonts w:ascii="M.Tajms" w:hAnsi="M.Tajms"/>
          <w:lang w:val="mk-MK"/>
        </w:rPr>
        <w:t>за</w:t>
      </w:r>
      <w:r w:rsidRPr="00EC5FD4">
        <w:rPr>
          <w:rFonts w:ascii="MAC C Times" w:hAnsi="MAC C Times"/>
          <w:lang w:val="mk-MK"/>
        </w:rPr>
        <w:t xml:space="preserve"> </w:t>
      </w:r>
      <w:r w:rsidRPr="00EC5FD4">
        <w:rPr>
          <w:rFonts w:ascii="M.Tajms" w:hAnsi="M.Tajms"/>
          <w:lang w:val="mk-MK"/>
        </w:rPr>
        <w:t>рехабилитација</w:t>
      </w:r>
      <w:r w:rsidRPr="00EC5FD4">
        <w:rPr>
          <w:rFonts w:ascii="MAC C Times" w:hAnsi="MAC C Times"/>
          <w:lang w:val="mk-MK"/>
        </w:rPr>
        <w:t xml:space="preserve"> </w:t>
      </w:r>
      <w:r w:rsidRPr="00EC5FD4">
        <w:rPr>
          <w:rFonts w:ascii="M.Tajms" w:hAnsi="M.Tajms"/>
          <w:lang w:val="mk-MK"/>
        </w:rPr>
        <w:t>за</w:t>
      </w:r>
      <w:r w:rsidRPr="00EC5FD4">
        <w:rPr>
          <w:rFonts w:ascii="MAC C Times" w:hAnsi="MAC C Times"/>
          <w:lang w:val="mk-MK"/>
        </w:rPr>
        <w:t xml:space="preserve"> </w:t>
      </w:r>
      <w:r w:rsidRPr="00EC5FD4">
        <w:rPr>
          <w:rFonts w:ascii="M.Tajms" w:hAnsi="M.Tajms"/>
          <w:lang w:val="mk-MK"/>
        </w:rPr>
        <w:t>деца</w:t>
      </w:r>
      <w:r w:rsidRPr="00EC5FD4">
        <w:rPr>
          <w:rFonts w:ascii="MAC C Times" w:hAnsi="MAC C Times"/>
          <w:lang w:val="mk-MK"/>
        </w:rPr>
        <w:t xml:space="preserve"> </w:t>
      </w:r>
      <w:r w:rsidRPr="00EC5FD4">
        <w:rPr>
          <w:rFonts w:ascii="M.Tajms" w:hAnsi="M.Tajms"/>
          <w:lang w:val="mk-MK"/>
        </w:rPr>
        <w:t>со</w:t>
      </w:r>
      <w:r w:rsidRPr="00EC5FD4">
        <w:rPr>
          <w:rFonts w:ascii="MAC C Times" w:hAnsi="MAC C Times"/>
          <w:lang w:val="mk-MK"/>
        </w:rPr>
        <w:t xml:space="preserve"> </w:t>
      </w:r>
      <w:r w:rsidRPr="00EC5FD4">
        <w:rPr>
          <w:rFonts w:ascii="M.Tajms" w:hAnsi="M.Tajms"/>
          <w:lang w:val="mk-MK"/>
        </w:rPr>
        <w:t>оштетен</w:t>
      </w:r>
      <w:r w:rsidRPr="00EC5FD4">
        <w:rPr>
          <w:rFonts w:ascii="MAC C Times" w:hAnsi="MAC C Times"/>
          <w:lang w:val="mk-MK"/>
        </w:rPr>
        <w:t xml:space="preserve"> </w:t>
      </w:r>
      <w:r w:rsidRPr="00EC5FD4">
        <w:rPr>
          <w:rFonts w:ascii="M.Tajms" w:hAnsi="M.Tajms"/>
          <w:lang w:val="mk-MK"/>
        </w:rPr>
        <w:t>слух</w:t>
      </w:r>
      <w:r w:rsidRPr="00EC5FD4">
        <w:rPr>
          <w:rFonts w:ascii="MAC C Times" w:hAnsi="MAC C Times"/>
          <w:lang w:val="mk-MK"/>
        </w:rPr>
        <w:t xml:space="preserve"> </w:t>
      </w:r>
      <w:r w:rsidRPr="00EC5FD4">
        <w:rPr>
          <w:rFonts w:ascii="M.Tajms" w:hAnsi="M.Tajms"/>
          <w:lang w:val="mk-MK"/>
        </w:rPr>
        <w:t>и</w:t>
      </w:r>
      <w:r w:rsidRPr="00EC5FD4">
        <w:rPr>
          <w:rFonts w:ascii="MAC C Times" w:hAnsi="MAC C Times"/>
          <w:lang w:val="mk-MK"/>
        </w:rPr>
        <w:t xml:space="preserve"> </w:t>
      </w:r>
      <w:r w:rsidRPr="00EC5FD4">
        <w:rPr>
          <w:rFonts w:ascii="M.Tajms" w:hAnsi="M.Tajms"/>
          <w:lang w:val="mk-MK"/>
        </w:rPr>
        <w:t>говор</w:t>
      </w:r>
      <w:r w:rsidRPr="00EC5FD4">
        <w:rPr>
          <w:rFonts w:ascii="MAC C Times" w:hAnsi="MAC C Times"/>
          <w:lang w:val="mk-MK"/>
        </w:rPr>
        <w:t xml:space="preserve"> ,,</w:t>
      </w:r>
      <w:r w:rsidRPr="00EC5FD4">
        <w:rPr>
          <w:rFonts w:ascii="M.Tajms" w:hAnsi="M.Tajms"/>
          <w:lang w:val="mk-MK"/>
        </w:rPr>
        <w:t>Кочо</w:t>
      </w:r>
      <w:r w:rsidRPr="00EC5FD4">
        <w:rPr>
          <w:rFonts w:ascii="MAC C Times" w:hAnsi="MAC C Times"/>
          <w:lang w:val="mk-MK"/>
        </w:rPr>
        <w:t xml:space="preserve"> </w:t>
      </w:r>
      <w:r w:rsidRPr="00EC5FD4">
        <w:rPr>
          <w:rFonts w:ascii="M.Tajms" w:hAnsi="M.Tajms"/>
          <w:lang w:val="mk-MK"/>
        </w:rPr>
        <w:t>Рацин</w:t>
      </w:r>
      <w:r w:rsidRPr="00EC5FD4">
        <w:rPr>
          <w:rFonts w:ascii="MAC C Times" w:hAnsi="MAC C Times"/>
          <w:lang w:val="mk-MK"/>
        </w:rPr>
        <w:t xml:space="preserve">,, </w:t>
      </w:r>
      <w:r w:rsidRPr="00EC5FD4">
        <w:rPr>
          <w:rFonts w:ascii="M.Tajms" w:hAnsi="M.Tajms"/>
          <w:lang w:val="mk-MK"/>
        </w:rPr>
        <w:t>Битола</w:t>
      </w:r>
      <w:r w:rsidR="005666D6" w:rsidRPr="00EC5FD4">
        <w:rPr>
          <w:rFonts w:ascii="M.Tajms" w:hAnsi="M.Tajms"/>
          <w:lang w:val="mk-MK"/>
        </w:rPr>
        <w:t>, локалната самоуправа, медиумите, НВО и институциите на локално ниво и пошироко.</w:t>
      </w:r>
      <w:r w:rsidRPr="00EC5FD4">
        <w:rPr>
          <w:rFonts w:ascii="MAC C Times" w:hAnsi="MAC C Times"/>
          <w:lang w:val="pl-PL"/>
        </w:rPr>
        <w:t xml:space="preserve"> </w:t>
      </w:r>
    </w:p>
    <w:p w:rsidR="00FB5F94" w:rsidRPr="00EC5FD4" w:rsidRDefault="00993AD3" w:rsidP="00FB5F94">
      <w:pPr>
        <w:spacing w:after="200" w:line="276" w:lineRule="auto"/>
        <w:ind w:left="-142"/>
        <w:contextualSpacing/>
        <w:jc w:val="both"/>
        <w:rPr>
          <w:rFonts w:ascii="M.Tajms" w:hAnsi="M.Tajms"/>
          <w:lang w:val="mk-MK"/>
        </w:rPr>
      </w:pPr>
      <w:r w:rsidRPr="00EC5FD4">
        <w:rPr>
          <w:rFonts w:ascii="M.Tajms" w:hAnsi="M.Tajms"/>
          <w:lang w:val="mk-MK"/>
        </w:rPr>
        <w:t xml:space="preserve">       </w:t>
      </w:r>
      <w:r w:rsidR="0053096C" w:rsidRPr="00EC5FD4">
        <w:rPr>
          <w:rFonts w:ascii="M.Tajms" w:hAnsi="M.Tajms"/>
          <w:lang w:val="mk-MK"/>
        </w:rPr>
        <w:t xml:space="preserve">   </w:t>
      </w:r>
      <w:r w:rsidRPr="00EC5FD4">
        <w:rPr>
          <w:rFonts w:ascii="M.Tajms" w:hAnsi="M.Tajms"/>
          <w:lang w:val="mk-MK"/>
        </w:rPr>
        <w:t>За календарската 2023</w:t>
      </w:r>
      <w:r w:rsidR="00FB5F94" w:rsidRPr="00EC5FD4">
        <w:rPr>
          <w:rFonts w:ascii="M.Tajms" w:hAnsi="M.Tajms"/>
          <w:lang w:val="mk-MK"/>
        </w:rPr>
        <w:t xml:space="preserve"> година Установата ќе продолжи да соработува со Министерството за труд и социјална политика на Р</w:t>
      </w:r>
      <w:r w:rsidR="000571E9" w:rsidRPr="00EC5FD4">
        <w:rPr>
          <w:rFonts w:ascii="M.Tajms" w:hAnsi="M.Tajms"/>
          <w:lang w:val="mk-MK"/>
        </w:rPr>
        <w:t>С</w:t>
      </w:r>
      <w:r w:rsidR="00FB5F94" w:rsidRPr="00EC5FD4">
        <w:rPr>
          <w:rFonts w:ascii="M.Tajms" w:hAnsi="M.Tajms"/>
          <w:lang w:val="mk-MK"/>
        </w:rPr>
        <w:t>М, односно навремено ќе ги доставува податоците кои се бараат од нивна страна, навремено ќе го известува за сите промени кои ќе настанат во Установата и доследно ќе ги следи насоките кои ќе бидат дадени од нивна страна.</w:t>
      </w:r>
    </w:p>
    <w:p w:rsidR="005739B1" w:rsidRPr="00EC5FD4" w:rsidRDefault="003E04B4" w:rsidP="00FB5F94">
      <w:pPr>
        <w:spacing w:after="200" w:line="276" w:lineRule="auto"/>
        <w:ind w:left="-142"/>
        <w:contextualSpacing/>
        <w:jc w:val="both"/>
        <w:rPr>
          <w:rFonts w:ascii="M.Tajms" w:hAnsi="M.Tajms"/>
          <w:b/>
          <w:lang w:val="mk-MK"/>
        </w:rPr>
      </w:pPr>
      <w:r w:rsidRPr="00EC5FD4">
        <w:rPr>
          <w:rFonts w:ascii="M.Tajms" w:hAnsi="M.Tajms"/>
          <w:lang w:val="mk-MK"/>
        </w:rPr>
        <w:lastRenderedPageBreak/>
        <w:t xml:space="preserve">         Установата и</w:t>
      </w:r>
      <w:r w:rsidR="001C0A26" w:rsidRPr="00EC5FD4">
        <w:rPr>
          <w:rFonts w:ascii="M.Tajms" w:hAnsi="M.Tajms"/>
          <w:lang w:val="mk-MK"/>
        </w:rPr>
        <w:t xml:space="preserve">сто така </w:t>
      </w:r>
      <w:r w:rsidR="00993AD3" w:rsidRPr="00EC5FD4">
        <w:rPr>
          <w:rFonts w:ascii="M.Tajms" w:hAnsi="M.Tajms"/>
          <w:lang w:val="mk-MK"/>
        </w:rPr>
        <w:t>во календарската 2023</w:t>
      </w:r>
      <w:r w:rsidR="005666D6" w:rsidRPr="00EC5FD4">
        <w:rPr>
          <w:rFonts w:ascii="M.Tajms" w:hAnsi="M.Tajms"/>
          <w:lang w:val="mk-MK"/>
        </w:rPr>
        <w:t xml:space="preserve"> </w:t>
      </w:r>
      <w:r w:rsidRPr="00EC5FD4">
        <w:rPr>
          <w:rFonts w:ascii="M.Tajms" w:hAnsi="M.Tajms"/>
          <w:lang w:val="mk-MK"/>
        </w:rPr>
        <w:t xml:space="preserve"> година ќе продолжи да соработува со ЈУ Завод за социјални дејности-Скопје, преку навремени доставени податоци за корисниците кои се бараат од нивна страна</w:t>
      </w:r>
      <w:r w:rsidR="006D7910" w:rsidRPr="00EC5FD4">
        <w:rPr>
          <w:rFonts w:ascii="M.Tajms" w:hAnsi="M.Tajms"/>
          <w:lang w:val="mk-MK"/>
        </w:rPr>
        <w:t xml:space="preserve">, </w:t>
      </w:r>
      <w:r w:rsidR="006E2077" w:rsidRPr="00EC5FD4">
        <w:rPr>
          <w:rFonts w:ascii="M.Tajms" w:hAnsi="M.Tajms"/>
          <w:lang w:val="mk-MK"/>
        </w:rPr>
        <w:t>навремено ќе го известува за сите промени кои ќе настанат во Установата и доследно ќе ги следи насоките кои ќе бидат дадени од нивна страна,</w:t>
      </w:r>
      <w:r w:rsidR="00BF64AF" w:rsidRPr="00EC5FD4">
        <w:rPr>
          <w:rFonts w:ascii="M.Tajms" w:hAnsi="M.Tajms"/>
          <w:lang w:val="mk-MK"/>
        </w:rPr>
        <w:t xml:space="preserve"> ќе присуствува на организираните </w:t>
      </w:r>
      <w:r w:rsidR="006B40E7" w:rsidRPr="00EC5FD4">
        <w:rPr>
          <w:rFonts w:ascii="M.Tajms" w:hAnsi="M.Tajms"/>
          <w:lang w:val="mk-MK"/>
        </w:rPr>
        <w:t xml:space="preserve">обуки за вработените </w:t>
      </w:r>
      <w:r w:rsidR="00BF64AF" w:rsidRPr="00EC5FD4">
        <w:rPr>
          <w:rFonts w:ascii="M.Tajms" w:hAnsi="M.Tajms"/>
          <w:lang w:val="mk-MK"/>
        </w:rPr>
        <w:t>од нивна страна.</w:t>
      </w:r>
    </w:p>
    <w:p w:rsidR="001C0A26" w:rsidRPr="00EC5FD4" w:rsidRDefault="001C0A26" w:rsidP="00CB3330">
      <w:pPr>
        <w:spacing w:after="200" w:line="276" w:lineRule="auto"/>
        <w:contextualSpacing/>
        <w:jc w:val="both"/>
        <w:rPr>
          <w:rFonts w:ascii="M.Tajms" w:hAnsi="M.Tajms"/>
          <w:b/>
          <w:lang w:val="mk-MK"/>
        </w:rPr>
      </w:pPr>
    </w:p>
    <w:p w:rsidR="0010242A" w:rsidRPr="00EC5FD4" w:rsidRDefault="00FB5F94" w:rsidP="00CB3330">
      <w:pPr>
        <w:spacing w:after="200" w:line="276" w:lineRule="auto"/>
        <w:contextualSpacing/>
        <w:jc w:val="both"/>
        <w:rPr>
          <w:b/>
          <w:lang w:val="mk-MK"/>
        </w:rPr>
      </w:pPr>
      <w:r w:rsidRPr="00EC5FD4">
        <w:rPr>
          <w:b/>
          <w:lang w:val="mk-MK"/>
        </w:rPr>
        <w:t xml:space="preserve"> </w:t>
      </w:r>
      <w:hyperlink w:anchor="_Toc410304669" w:history="1">
        <w:r w:rsidR="00C716DE" w:rsidRPr="00EC5FD4">
          <w:rPr>
            <w:rStyle w:val="Hyperlink"/>
            <w:b/>
            <w:color w:val="auto"/>
            <w:u w:val="none"/>
            <w:lang w:val="ru-RU"/>
          </w:rPr>
          <w:t>10.Останати активности во тековната година по вид и обем</w:t>
        </w:r>
      </w:hyperlink>
    </w:p>
    <w:p w:rsidR="00925769" w:rsidRPr="00EC5FD4" w:rsidRDefault="00925769" w:rsidP="00CB3330">
      <w:pPr>
        <w:spacing w:after="200" w:line="276" w:lineRule="auto"/>
        <w:contextualSpacing/>
        <w:jc w:val="both"/>
        <w:rPr>
          <w:lang w:val="mk-MK"/>
        </w:rPr>
      </w:pPr>
    </w:p>
    <w:p w:rsidR="00925769" w:rsidRPr="00EC5FD4" w:rsidRDefault="00D400B6" w:rsidP="00E640D7">
      <w:pPr>
        <w:contextualSpacing/>
        <w:jc w:val="both"/>
        <w:rPr>
          <w:lang w:val="mk-MK"/>
        </w:rPr>
      </w:pPr>
      <w:r w:rsidRPr="00EC5FD4">
        <w:t xml:space="preserve">             </w:t>
      </w:r>
      <w:r w:rsidR="00925769" w:rsidRPr="00EC5FD4">
        <w:rPr>
          <w:lang w:val="mk-MK"/>
        </w:rPr>
        <w:t xml:space="preserve">Установата </w:t>
      </w:r>
      <w:r w:rsidR="000571E9" w:rsidRPr="00EC5FD4">
        <w:rPr>
          <w:lang w:val="mk-MK"/>
        </w:rPr>
        <w:t>во календарската 202</w:t>
      </w:r>
      <w:r w:rsidR="00993AD3" w:rsidRPr="00EC5FD4">
        <w:rPr>
          <w:lang w:val="mk-MK"/>
        </w:rPr>
        <w:t>3</w:t>
      </w:r>
      <w:r w:rsidR="00E640D7" w:rsidRPr="00EC5FD4">
        <w:rPr>
          <w:lang w:val="mk-MK"/>
        </w:rPr>
        <w:t xml:space="preserve"> година предвидува низа активности кои ќе го подигнат нивото за грижа и нега на корисниците и тоа согласно одобре</w:t>
      </w:r>
      <w:r w:rsidR="002A73C3" w:rsidRPr="00EC5FD4">
        <w:rPr>
          <w:lang w:val="mk-MK"/>
        </w:rPr>
        <w:t>ните средства од страна на МТСП.</w:t>
      </w:r>
    </w:p>
    <w:p w:rsidR="000571E9" w:rsidRPr="00EC5FD4" w:rsidRDefault="002A73C3" w:rsidP="002A73C3">
      <w:pPr>
        <w:pStyle w:val="ListParagraph"/>
        <w:ind w:left="0"/>
        <w:jc w:val="both"/>
        <w:rPr>
          <w:lang w:val="mk-MK"/>
        </w:rPr>
      </w:pPr>
      <w:r w:rsidRPr="00EC5FD4">
        <w:rPr>
          <w:lang w:val="mk-MK"/>
        </w:rPr>
        <w:t xml:space="preserve">             </w:t>
      </w:r>
      <w:r w:rsidR="0050424B" w:rsidRPr="00EC5FD4">
        <w:rPr>
          <w:lang w:val="mk-MK"/>
        </w:rPr>
        <w:t xml:space="preserve">Една од приоритетните задачи на Установата </w:t>
      </w:r>
      <w:r w:rsidR="000571E9" w:rsidRPr="00EC5FD4">
        <w:rPr>
          <w:lang w:val="mk-MK"/>
        </w:rPr>
        <w:t xml:space="preserve">да обезбедува непречено функционирање на петте оддели во кои се </w:t>
      </w:r>
      <w:r w:rsidR="00993AD3" w:rsidRPr="00EC5FD4">
        <w:rPr>
          <w:lang w:val="mk-MK"/>
        </w:rPr>
        <w:t>сместуваат доенчињата и децата.</w:t>
      </w:r>
    </w:p>
    <w:p w:rsidR="000571E9" w:rsidRPr="00EC5FD4" w:rsidRDefault="00993AD3" w:rsidP="002A73C3">
      <w:pPr>
        <w:pStyle w:val="ListParagraph"/>
        <w:ind w:left="0"/>
        <w:jc w:val="both"/>
        <w:rPr>
          <w:lang w:val="mk-MK"/>
        </w:rPr>
      </w:pPr>
      <w:r w:rsidRPr="00EC5FD4">
        <w:rPr>
          <w:lang w:val="mk-MK"/>
        </w:rPr>
        <w:t xml:space="preserve">             </w:t>
      </w:r>
      <w:r w:rsidR="002A73C3" w:rsidRPr="00EC5FD4">
        <w:rPr>
          <w:lang w:val="mk-MK"/>
        </w:rPr>
        <w:t>Приоритет на</w:t>
      </w:r>
      <w:r w:rsidR="000571E9" w:rsidRPr="00EC5FD4">
        <w:rPr>
          <w:lang w:val="mk-MK"/>
        </w:rPr>
        <w:t xml:space="preserve"> Центар</w:t>
      </w:r>
      <w:r w:rsidR="002A73C3" w:rsidRPr="00EC5FD4">
        <w:rPr>
          <w:lang w:val="mk-MK"/>
        </w:rPr>
        <w:t>от</w:t>
      </w:r>
      <w:r w:rsidR="000571E9" w:rsidRPr="00EC5FD4">
        <w:rPr>
          <w:lang w:val="mk-MK"/>
        </w:rPr>
        <w:t xml:space="preserve"> за поддршка на згрижувачки семејства како организационен </w:t>
      </w:r>
      <w:r w:rsidR="001C0A26" w:rsidRPr="00EC5FD4">
        <w:rPr>
          <w:lang w:val="mk-MK"/>
        </w:rPr>
        <w:t xml:space="preserve"> дел </w:t>
      </w:r>
      <w:r w:rsidR="000571E9" w:rsidRPr="00EC5FD4">
        <w:rPr>
          <w:lang w:val="mk-MK"/>
        </w:rPr>
        <w:t xml:space="preserve">на Установата, </w:t>
      </w:r>
      <w:r w:rsidR="002A73C3" w:rsidRPr="00EC5FD4">
        <w:rPr>
          <w:lang w:val="mk-MK"/>
        </w:rPr>
        <w:t xml:space="preserve">во наредната  година </w:t>
      </w:r>
      <w:r w:rsidR="000571E9" w:rsidRPr="00EC5FD4">
        <w:rPr>
          <w:lang w:val="mk-MK"/>
        </w:rPr>
        <w:t xml:space="preserve"> ќе врши промоција на услугата згрижување</w:t>
      </w:r>
      <w:r w:rsidR="00A65EA4" w:rsidRPr="00EC5FD4">
        <w:rPr>
          <w:lang w:val="mk-MK"/>
        </w:rPr>
        <w:t xml:space="preserve"> во семејство, подготовка, проценка и обука на идни згрижувачки семејства сп</w:t>
      </w:r>
      <w:r w:rsidR="001C0A26" w:rsidRPr="00EC5FD4">
        <w:rPr>
          <w:lang w:val="mk-MK"/>
        </w:rPr>
        <w:t>оред програма одобрена од Заводо</w:t>
      </w:r>
      <w:r w:rsidR="00A65EA4" w:rsidRPr="00EC5FD4">
        <w:rPr>
          <w:lang w:val="mk-MK"/>
        </w:rPr>
        <w:t>т за социјални дејности, следење и давање поддршка на постојните згрижувчки семејства.</w:t>
      </w:r>
    </w:p>
    <w:p w:rsidR="009359CB" w:rsidRPr="00EC5FD4" w:rsidRDefault="009359CB" w:rsidP="009359CB">
      <w:pPr>
        <w:autoSpaceDE w:val="0"/>
        <w:autoSpaceDN w:val="0"/>
        <w:adjustRightInd w:val="0"/>
        <w:jc w:val="both"/>
        <w:rPr>
          <w:lang w:val="mk-MK"/>
        </w:rPr>
      </w:pPr>
      <w:r w:rsidRPr="00EC5FD4">
        <w:rPr>
          <w:lang w:eastAsia="mk-MK"/>
        </w:rPr>
        <w:t xml:space="preserve">          </w:t>
      </w:r>
      <w:r w:rsidRPr="00EC5FD4">
        <w:rPr>
          <w:lang w:val="mk-MK" w:eastAsia="mk-MK"/>
        </w:rPr>
        <w:t>Превземање на сите неопходни активности за успешно завршување на учебната</w:t>
      </w:r>
      <w:r w:rsidRPr="00EC5FD4">
        <w:rPr>
          <w:lang w:eastAsia="mk-MK"/>
        </w:rPr>
        <w:t xml:space="preserve"> </w:t>
      </w:r>
      <w:r w:rsidRPr="00EC5FD4">
        <w:rPr>
          <w:lang w:val="mk-MK" w:eastAsia="mk-MK"/>
        </w:rPr>
        <w:t>2022/23 година и запишување на децата-</w:t>
      </w:r>
      <w:r w:rsidR="0053096C" w:rsidRPr="00EC5FD4">
        <w:rPr>
          <w:lang w:val="mk-MK" w:eastAsia="mk-MK"/>
        </w:rPr>
        <w:t xml:space="preserve"> корисници </w:t>
      </w:r>
      <w:r w:rsidRPr="00EC5FD4">
        <w:rPr>
          <w:lang w:val="mk-MK" w:eastAsia="mk-MK"/>
        </w:rPr>
        <w:t xml:space="preserve"> во редовните основни</w:t>
      </w:r>
      <w:r w:rsidRPr="00EC5FD4">
        <w:rPr>
          <w:lang w:eastAsia="mk-MK"/>
        </w:rPr>
        <w:t xml:space="preserve"> </w:t>
      </w:r>
      <w:r w:rsidR="0053096C" w:rsidRPr="00EC5FD4">
        <w:rPr>
          <w:lang w:val="mk-MK" w:eastAsia="mk-MK"/>
        </w:rPr>
        <w:t>училишта во општината</w:t>
      </w:r>
      <w:r w:rsidRPr="00EC5FD4">
        <w:rPr>
          <w:lang w:val="mk-MK" w:eastAsia="mk-MK"/>
        </w:rPr>
        <w:t>, со акцент на</w:t>
      </w:r>
      <w:r w:rsidRPr="00EC5FD4">
        <w:rPr>
          <w:lang w:eastAsia="mk-MK"/>
        </w:rPr>
        <w:t xml:space="preserve"> </w:t>
      </w:r>
      <w:r w:rsidRPr="00EC5FD4">
        <w:rPr>
          <w:lang w:val="mk-MK" w:eastAsia="mk-MK"/>
        </w:rPr>
        <w:t xml:space="preserve">продлабочување на соработката со училиштата на инклузивен план. </w:t>
      </w:r>
    </w:p>
    <w:p w:rsidR="009359CB" w:rsidRPr="00EC5FD4" w:rsidRDefault="002A73C3" w:rsidP="00332031">
      <w:pPr>
        <w:ind w:left="-180" w:hanging="180"/>
        <w:jc w:val="both"/>
        <w:rPr>
          <w:lang w:val="mk-MK"/>
        </w:rPr>
      </w:pPr>
      <w:r w:rsidRPr="00EC5FD4">
        <w:rPr>
          <w:lang w:val="mk-MK"/>
        </w:rPr>
        <w:t xml:space="preserve">              </w:t>
      </w:r>
      <w:r w:rsidR="005D73A7" w:rsidRPr="00EC5FD4">
        <w:rPr>
          <w:lang w:val="mk-MK"/>
        </w:rPr>
        <w:t xml:space="preserve">    </w:t>
      </w:r>
      <w:r w:rsidRPr="00EC5FD4">
        <w:rPr>
          <w:lang w:val="mk-MK"/>
        </w:rPr>
        <w:t xml:space="preserve">Во наредната година Установата </w:t>
      </w:r>
      <w:r w:rsidR="009359CB" w:rsidRPr="00EC5FD4">
        <w:rPr>
          <w:lang w:val="mk-MK"/>
        </w:rPr>
        <w:t xml:space="preserve">ќе ја продолжи соработката со </w:t>
      </w:r>
      <w:r w:rsidR="009359CB" w:rsidRPr="00EC5FD4">
        <w:t>Здружение за поддршка и грижа на деца и се</w:t>
      </w:r>
      <w:r w:rsidR="00E04226" w:rsidRPr="00EC5FD4">
        <w:t xml:space="preserve">мејства,,Светилник на надеж“ </w:t>
      </w:r>
      <w:r w:rsidR="009359CB" w:rsidRPr="00EC5FD4">
        <w:rPr>
          <w:lang w:val="mk-MK"/>
        </w:rPr>
        <w:t xml:space="preserve">за </w:t>
      </w:r>
      <w:r w:rsidR="009359CB" w:rsidRPr="00EC5FD4">
        <w:t>поефикасна и поефективна психофизичка стимулација</w:t>
      </w:r>
      <w:r w:rsidR="009359CB" w:rsidRPr="00EC5FD4">
        <w:rPr>
          <w:lang w:val="mk-MK"/>
        </w:rPr>
        <w:t xml:space="preserve"> кај корисниците</w:t>
      </w:r>
      <w:r w:rsidR="009359CB" w:rsidRPr="00EC5FD4">
        <w:t>, од страна на лиценцирани теравпевки старатели</w:t>
      </w:r>
      <w:r w:rsidR="008E16E4" w:rsidRPr="00EC5FD4">
        <w:rPr>
          <w:lang w:val="mk-MK"/>
        </w:rPr>
        <w:t>.</w:t>
      </w:r>
    </w:p>
    <w:p w:rsidR="009359CB" w:rsidRPr="00EC5FD4" w:rsidRDefault="009359CB" w:rsidP="00332031">
      <w:pPr>
        <w:ind w:left="-180" w:hanging="180"/>
        <w:jc w:val="both"/>
        <w:rPr>
          <w:lang w:val="mk-MK"/>
        </w:rPr>
      </w:pPr>
    </w:p>
    <w:p w:rsidR="0010242A" w:rsidRPr="00EC5FD4" w:rsidRDefault="00C716DE" w:rsidP="00332031">
      <w:pPr>
        <w:ind w:left="-180"/>
        <w:jc w:val="both"/>
        <w:rPr>
          <w:rFonts w:ascii="M.Tajms" w:hAnsi="M.Tajms" w:cs="Arial"/>
          <w:lang w:val="mk-MK"/>
        </w:rPr>
      </w:pPr>
      <w:r w:rsidRPr="00EC5FD4">
        <w:rPr>
          <w:rFonts w:ascii="M.Tajms" w:hAnsi="M.Tajms"/>
          <w:lang w:val="mk-MK"/>
        </w:rPr>
        <w:t xml:space="preserve">         </w:t>
      </w:r>
      <w:r w:rsidR="00BF64AF" w:rsidRPr="00EC5FD4">
        <w:rPr>
          <w:rFonts w:ascii="M.Tajms" w:hAnsi="M.Tajms"/>
          <w:lang w:val="mk-MK"/>
        </w:rPr>
        <w:t xml:space="preserve">  </w:t>
      </w:r>
      <w:r w:rsidRPr="00EC5FD4">
        <w:rPr>
          <w:rFonts w:ascii="M.Tajms" w:hAnsi="M.Tajms"/>
          <w:lang w:val="mk-MK"/>
        </w:rPr>
        <w:t xml:space="preserve"> </w:t>
      </w:r>
      <w:r w:rsidR="00AA444E" w:rsidRPr="00EC5FD4">
        <w:rPr>
          <w:rFonts w:ascii="M.Tajms" w:hAnsi="M.Tajms"/>
          <w:lang w:val="mk-MK"/>
        </w:rPr>
        <w:t xml:space="preserve">  </w:t>
      </w:r>
    </w:p>
    <w:p w:rsidR="00C63D2A" w:rsidRPr="00EC5FD4" w:rsidRDefault="007261FB" w:rsidP="00CB3330">
      <w:pPr>
        <w:spacing w:after="200" w:line="276" w:lineRule="auto"/>
        <w:contextualSpacing/>
        <w:jc w:val="both"/>
        <w:rPr>
          <w:rFonts w:ascii="M.Tajms" w:hAnsi="M.Tajms"/>
          <w:b/>
          <w:lang w:val="ru-RU"/>
        </w:rPr>
      </w:pPr>
      <w:r w:rsidRPr="00EC5FD4">
        <w:rPr>
          <w:rFonts w:ascii="M.Tajms" w:hAnsi="M.Tajms"/>
          <w:b/>
          <w:lang w:val="ru-RU"/>
        </w:rPr>
        <w:t>11.ФИНАНСИРАЊЕ</w:t>
      </w:r>
    </w:p>
    <w:p w:rsidR="00530A12" w:rsidRPr="00EC5FD4" w:rsidRDefault="00530A12" w:rsidP="00CB3330">
      <w:pPr>
        <w:spacing w:after="200" w:line="276" w:lineRule="auto"/>
        <w:contextualSpacing/>
        <w:jc w:val="both"/>
        <w:rPr>
          <w:rFonts w:ascii="M.Tajms" w:hAnsi="M.Tajms"/>
          <w:b/>
          <w:lang w:val="ru-RU"/>
        </w:rPr>
      </w:pPr>
    </w:p>
    <w:p w:rsidR="008E16E4" w:rsidRPr="00EC5FD4" w:rsidRDefault="008228D4" w:rsidP="00530A12">
      <w:pPr>
        <w:jc w:val="both"/>
        <w:rPr>
          <w:lang w:val="mk-MK"/>
        </w:rPr>
      </w:pPr>
      <w:r w:rsidRPr="00EC5FD4">
        <w:rPr>
          <w:rFonts w:ascii="M.Tajms" w:hAnsi="M.Tajms"/>
          <w:lang w:val="ru-RU"/>
        </w:rPr>
        <w:t xml:space="preserve">           </w:t>
      </w:r>
      <w:r w:rsidR="008E16E4" w:rsidRPr="00EC5FD4">
        <w:rPr>
          <w:rFonts w:ascii="M.Tajms" w:hAnsi="M.Tajms"/>
          <w:lang w:val="ru-RU"/>
        </w:rPr>
        <w:t xml:space="preserve">Финансирањето на Установата е од страна на </w:t>
      </w:r>
      <w:r w:rsidR="008E16E4" w:rsidRPr="00EC5FD4">
        <w:rPr>
          <w:lang w:val="mk-MK"/>
        </w:rPr>
        <w:t>Министерството за труд и социјална политика на РСМ.</w:t>
      </w:r>
    </w:p>
    <w:p w:rsidR="00340861" w:rsidRPr="00EC5FD4" w:rsidRDefault="002D5DFB" w:rsidP="00F96A4C">
      <w:pPr>
        <w:jc w:val="both"/>
        <w:rPr>
          <w:lang w:val="mk-MK"/>
        </w:rPr>
      </w:pPr>
      <w:r>
        <w:rPr>
          <w:lang w:val="mk-MK"/>
        </w:rPr>
        <w:t xml:space="preserve">           </w:t>
      </w:r>
      <w:r w:rsidR="008F3730" w:rsidRPr="00EC5FD4">
        <w:rPr>
          <w:lang w:val="mk-MK"/>
        </w:rPr>
        <w:t>За реализирање на активностите Установата ќе обезбедува средства согласно Финансискиот план и ќе се грижи за навремено и реално планирање на средствата и доставување барања до Министерството за труд и социјална политика на РСМ за нивно обезбедување, како и оправдување на потрошени средства.</w:t>
      </w:r>
    </w:p>
    <w:p w:rsidR="007B2622" w:rsidRPr="00BB0AFE" w:rsidRDefault="007B2622" w:rsidP="007B2622">
      <w:pPr>
        <w:jc w:val="both"/>
        <w:rPr>
          <w:lang w:val="mk-MK"/>
        </w:rPr>
      </w:pPr>
      <w:r w:rsidRPr="00BB0AFE">
        <w:t xml:space="preserve">За </w:t>
      </w:r>
      <w:r w:rsidRPr="00BB0AFE">
        <w:rPr>
          <w:lang w:val="mk-MK"/>
        </w:rPr>
        <w:t>реализирање</w:t>
      </w:r>
      <w:r w:rsidRPr="00BB0AFE">
        <w:t xml:space="preserve"> на програмата за работа </w:t>
      </w:r>
      <w:r w:rsidRPr="00BB0AFE">
        <w:rPr>
          <w:lang w:val="mk-MK"/>
        </w:rPr>
        <w:t>во календарската 20</w:t>
      </w:r>
      <w:r>
        <w:rPr>
          <w:lang w:val="en-GB"/>
        </w:rPr>
        <w:t>23</w:t>
      </w:r>
      <w:r w:rsidRPr="00BB0AFE">
        <w:rPr>
          <w:lang w:val="mk-MK"/>
        </w:rPr>
        <w:t xml:space="preserve"> година </w:t>
      </w:r>
      <w:r w:rsidRPr="00BB0AFE">
        <w:t xml:space="preserve">на </w:t>
      </w:r>
      <w:r w:rsidRPr="00EC5FD4">
        <w:rPr>
          <w:lang w:val="mk-MK"/>
        </w:rPr>
        <w:t>Установата</w:t>
      </w:r>
      <w:r w:rsidRPr="00BB0AFE">
        <w:t>, ќе се реализира утврден обем на потребните средства и тоа за:</w:t>
      </w:r>
    </w:p>
    <w:p w:rsidR="007B2622" w:rsidRPr="00BB0AFE" w:rsidRDefault="007B2622" w:rsidP="007B2622">
      <w:pPr>
        <w:pStyle w:val="ListParagraph"/>
        <w:numPr>
          <w:ilvl w:val="0"/>
          <w:numId w:val="8"/>
        </w:numPr>
        <w:spacing w:after="200" w:line="276" w:lineRule="auto"/>
        <w:jc w:val="both"/>
      </w:pPr>
      <w:r w:rsidRPr="00BB0AFE">
        <w:t>Правата од социјална заштита кои се остваруваат во установата за социјална заштита, во вид и обем утврдени со закон, буџетски средства согласно бројот на корисници во Установата</w:t>
      </w:r>
      <w:r w:rsidRPr="00BB0AFE">
        <w:rPr>
          <w:lang w:val="mk-MK"/>
        </w:rPr>
        <w:t>;</w:t>
      </w:r>
    </w:p>
    <w:p w:rsidR="007B2622" w:rsidRPr="00BB0AFE" w:rsidRDefault="007B2622" w:rsidP="007B2622">
      <w:pPr>
        <w:pStyle w:val="ListParagraph"/>
        <w:numPr>
          <w:ilvl w:val="0"/>
          <w:numId w:val="8"/>
        </w:numPr>
        <w:spacing w:after="200" w:line="276" w:lineRule="auto"/>
        <w:jc w:val="both"/>
      </w:pPr>
      <w:r w:rsidRPr="00BB0AFE">
        <w:t>Платите врз основа на закон и колективен договор, односно платите на вработените во Јавната установа ќе се изработуваат навремено, одобруваат и исплаќаат преку софтверска апликација на МТСП поврзана со Министерство за финансии на Р</w:t>
      </w:r>
      <w:r w:rsidRPr="00BB0AFE">
        <w:rPr>
          <w:lang w:val="mk-MK"/>
        </w:rPr>
        <w:t>С</w:t>
      </w:r>
      <w:r w:rsidRPr="00BB0AFE">
        <w:t>М</w:t>
      </w:r>
      <w:r>
        <w:t xml:space="preserve">. </w:t>
      </w:r>
      <w:r>
        <w:rPr>
          <w:lang w:val="mk-MK"/>
        </w:rPr>
        <w:t xml:space="preserve">Во овој дел проекциите се превземени од МТСП на </w:t>
      </w:r>
      <w:r>
        <w:rPr>
          <w:lang w:val="mk-MK"/>
        </w:rPr>
        <w:lastRenderedPageBreak/>
        <w:t xml:space="preserve">РСМ, односно промените ги прави МТСП по согласност од </w:t>
      </w:r>
      <w:r w:rsidRPr="00BB0AFE">
        <w:t>Министерство за финансии на Р</w:t>
      </w:r>
      <w:r w:rsidRPr="00BB0AFE">
        <w:rPr>
          <w:lang w:val="mk-MK"/>
        </w:rPr>
        <w:t>С</w:t>
      </w:r>
      <w:r w:rsidRPr="00BB0AFE">
        <w:t>М</w:t>
      </w:r>
      <w:r>
        <w:rPr>
          <w:lang w:val="mk-MK"/>
        </w:rPr>
        <w:t xml:space="preserve"> при нови вработувања</w:t>
      </w:r>
      <w:r w:rsidRPr="00BB0AFE">
        <w:rPr>
          <w:lang w:val="mk-MK"/>
        </w:rPr>
        <w:t>;</w:t>
      </w:r>
    </w:p>
    <w:p w:rsidR="007B2622" w:rsidRPr="00944321" w:rsidRDefault="007B2622" w:rsidP="007B2622">
      <w:pPr>
        <w:pStyle w:val="ListParagraph"/>
        <w:numPr>
          <w:ilvl w:val="0"/>
          <w:numId w:val="8"/>
        </w:numPr>
        <w:spacing w:after="200" w:line="276" w:lineRule="auto"/>
        <w:jc w:val="both"/>
      </w:pPr>
      <w:r w:rsidRPr="00944321">
        <w:t>Амортизацијата согласно закон, пресметувањето на амортизацијата и исправката на вредноста на материјалните и нематеријалните вложувања (основните средства) во Установата ќе се одвива</w:t>
      </w:r>
      <w:r w:rsidRPr="00944321">
        <w:rPr>
          <w:lang w:val="mk-MK"/>
        </w:rPr>
        <w:t>ат</w:t>
      </w:r>
      <w:r w:rsidRPr="00944321">
        <w:t xml:space="preserve"> согласно одредбите на чл.19 точка 6 и 7 од Законот за сметководство за буџетите и буџетските корисници  и на основа чл.21 до 27 од Правилникот за сметководство за буџетите и буџетските корисници</w:t>
      </w:r>
      <w:r w:rsidRPr="00944321">
        <w:rPr>
          <w:lang w:val="mk-MK"/>
        </w:rPr>
        <w:t>;</w:t>
      </w:r>
    </w:p>
    <w:p w:rsidR="007B2622" w:rsidRPr="00944321" w:rsidRDefault="007B2622" w:rsidP="007B2622">
      <w:pPr>
        <w:pStyle w:val="ListParagraph"/>
        <w:numPr>
          <w:ilvl w:val="0"/>
          <w:numId w:val="8"/>
        </w:numPr>
        <w:spacing w:after="200" w:line="276" w:lineRule="auto"/>
        <w:jc w:val="both"/>
      </w:pPr>
      <w:r w:rsidRPr="00944321">
        <w:t>Материјалните трошоци на Установата ќе бидат согласно Финансискиот план на Установата и Планот за јавни набавки</w:t>
      </w:r>
      <w:r w:rsidRPr="00944321">
        <w:rPr>
          <w:lang w:val="mk-MK"/>
        </w:rPr>
        <w:t>;</w:t>
      </w:r>
    </w:p>
    <w:p w:rsidR="007B2622" w:rsidRPr="00944321" w:rsidRDefault="007B2622" w:rsidP="007B2622">
      <w:pPr>
        <w:pStyle w:val="ListParagraph"/>
        <w:numPr>
          <w:ilvl w:val="0"/>
          <w:numId w:val="8"/>
        </w:numPr>
        <w:spacing w:after="200" w:line="276" w:lineRule="auto"/>
        <w:jc w:val="both"/>
      </w:pPr>
      <w:r w:rsidRPr="00944321">
        <w:t>Тековното одржување, изградба и опремување на Установата ќе биде согласно Финансискиот план на Установата и Планот за јавни набавки</w:t>
      </w:r>
      <w:r>
        <w:rPr>
          <w:lang w:val="mk-MK"/>
        </w:rPr>
        <w:t>, односно со координација со МТСП</w:t>
      </w:r>
      <w:r w:rsidRPr="00944321">
        <w:rPr>
          <w:lang w:val="mk-MK"/>
        </w:rPr>
        <w:t>;</w:t>
      </w:r>
    </w:p>
    <w:p w:rsidR="007B2622" w:rsidRDefault="007B2622" w:rsidP="007B2622">
      <w:pPr>
        <w:pStyle w:val="ListParagraph"/>
        <w:numPr>
          <w:ilvl w:val="0"/>
          <w:numId w:val="8"/>
        </w:numPr>
        <w:spacing w:after="200" w:line="276" w:lineRule="auto"/>
        <w:jc w:val="both"/>
        <w:rPr>
          <w:lang w:val="mk-MK"/>
        </w:rPr>
      </w:pPr>
      <w:r w:rsidRPr="00944321">
        <w:t xml:space="preserve">Со закон утврдените обврски на </w:t>
      </w:r>
      <w:r w:rsidRPr="007B2622">
        <w:rPr>
          <w:lang w:val="mk-MK"/>
        </w:rPr>
        <w:t>У</w:t>
      </w:r>
      <w:r>
        <w:t xml:space="preserve">становата, односно законски утврдените обврски на </w:t>
      </w:r>
      <w:r>
        <w:rPr>
          <w:lang w:val="mk-MK"/>
        </w:rPr>
        <w:t>У</w:t>
      </w:r>
      <w:r w:rsidRPr="00944321">
        <w:t>становата се овозможуваат преку Решение за распределба на Буџет од МТСП на Р</w:t>
      </w:r>
      <w:r w:rsidRPr="007B2622">
        <w:rPr>
          <w:lang w:val="mk-MK"/>
        </w:rPr>
        <w:t>С</w:t>
      </w:r>
      <w:r w:rsidRPr="00944321">
        <w:t>М</w:t>
      </w:r>
      <w:r w:rsidRPr="007B2622">
        <w:rPr>
          <w:lang w:val="mk-MK"/>
        </w:rPr>
        <w:t>.</w:t>
      </w:r>
    </w:p>
    <w:p w:rsidR="008F3730" w:rsidRPr="007B2622" w:rsidRDefault="002D5DFB" w:rsidP="007B2622">
      <w:pPr>
        <w:pStyle w:val="ListParagraph"/>
        <w:spacing w:after="200" w:line="276" w:lineRule="auto"/>
        <w:jc w:val="both"/>
        <w:rPr>
          <w:lang w:val="mk-MK"/>
        </w:rPr>
      </w:pPr>
      <w:r w:rsidRPr="007B2622">
        <w:rPr>
          <w:lang w:val="mk-MK"/>
        </w:rPr>
        <w:t xml:space="preserve">        </w:t>
      </w:r>
      <w:r w:rsidR="008F3730" w:rsidRPr="007B2622">
        <w:rPr>
          <w:lang w:val="mk-MK"/>
        </w:rPr>
        <w:t xml:space="preserve"> Исто така Установата ќе се финансира и по пат донации од страна на физички и правни лица, наменети за корисниците сместени во Установата, со цел подобрување на условите во кој живеат.</w:t>
      </w:r>
    </w:p>
    <w:p w:rsidR="008E16E4" w:rsidRPr="00EC5FD4" w:rsidRDefault="008E16E4" w:rsidP="00F96A4C">
      <w:pPr>
        <w:jc w:val="both"/>
        <w:rPr>
          <w:lang w:val="mk-MK"/>
        </w:rPr>
      </w:pPr>
    </w:p>
    <w:p w:rsidR="00113F6F" w:rsidRPr="00EC5FD4" w:rsidRDefault="00113F6F" w:rsidP="00CB3330">
      <w:pPr>
        <w:spacing w:after="200" w:line="276" w:lineRule="auto"/>
        <w:contextualSpacing/>
        <w:jc w:val="both"/>
        <w:rPr>
          <w:rFonts w:ascii="M.Tajms" w:hAnsi="M.Tajms"/>
          <w:b/>
          <w:lang w:val="ru-RU"/>
        </w:rPr>
      </w:pPr>
      <w:r w:rsidRPr="00EC5FD4">
        <w:rPr>
          <w:rFonts w:ascii="M.Tajms" w:hAnsi="M.Tajms"/>
          <w:b/>
          <w:lang w:val="ru-RU"/>
        </w:rPr>
        <w:t>12.РИЗИЦИ КОИ МОЖАТ ДА ВЛИЈААТ НА УСПЕШНОСТА НА СПРОВЕДУВАЊЕТО НА ПЛАНОТ</w:t>
      </w:r>
    </w:p>
    <w:p w:rsidR="00113F6F" w:rsidRPr="00EC5FD4" w:rsidRDefault="00113F6F" w:rsidP="00CB3330">
      <w:pPr>
        <w:spacing w:after="200" w:line="276" w:lineRule="auto"/>
        <w:contextualSpacing/>
        <w:jc w:val="both"/>
        <w:rPr>
          <w:rFonts w:ascii="M.Tajms" w:hAnsi="M.Tajms"/>
          <w:b/>
          <w:lang w:val="ru-RU"/>
        </w:rPr>
      </w:pPr>
    </w:p>
    <w:p w:rsidR="005B5DD0" w:rsidRPr="00EC5FD4" w:rsidRDefault="00C63D2A" w:rsidP="005B5DD0">
      <w:pPr>
        <w:spacing w:after="200" w:line="276" w:lineRule="auto"/>
        <w:contextualSpacing/>
        <w:jc w:val="both"/>
      </w:pPr>
      <w:r w:rsidRPr="00EC5FD4">
        <w:rPr>
          <w:rFonts w:ascii="M.Tajms" w:hAnsi="M.Tajms"/>
          <w:lang w:val="mk-MK"/>
        </w:rPr>
        <w:t xml:space="preserve">            </w:t>
      </w:r>
      <w:r w:rsidRPr="00EC5FD4">
        <w:rPr>
          <w:lang w:val="mk-MK"/>
        </w:rPr>
        <w:t xml:space="preserve">  </w:t>
      </w:r>
      <w:r w:rsidR="005B5DD0" w:rsidRPr="00EC5FD4">
        <w:rPr>
          <w:lang w:val="mk-MK"/>
        </w:rPr>
        <w:t xml:space="preserve">Евентуални </w:t>
      </w:r>
      <w:r w:rsidR="00113F6F" w:rsidRPr="00EC5FD4">
        <w:rPr>
          <w:lang w:val="mk-MK"/>
        </w:rPr>
        <w:t xml:space="preserve">ризици кои може да се појават при спроведувањето на активностите од планот </w:t>
      </w:r>
      <w:r w:rsidR="005B5DD0" w:rsidRPr="00EC5FD4">
        <w:rPr>
          <w:lang w:val="mk-MK"/>
        </w:rPr>
        <w:t>с</w:t>
      </w:r>
      <w:r w:rsidR="007D5F0B" w:rsidRPr="00EC5FD4">
        <w:rPr>
          <w:lang w:val="mk-MK"/>
        </w:rPr>
        <w:t>е</w:t>
      </w:r>
      <w:r w:rsidR="005B5DD0" w:rsidRPr="00EC5FD4">
        <w:t>:</w:t>
      </w:r>
    </w:p>
    <w:p w:rsidR="005B5DD0" w:rsidRPr="00EC5FD4" w:rsidRDefault="005B5DD0" w:rsidP="005B5DD0">
      <w:pPr>
        <w:autoSpaceDE w:val="0"/>
        <w:autoSpaceDN w:val="0"/>
        <w:adjustRightInd w:val="0"/>
        <w:jc w:val="both"/>
      </w:pPr>
      <w:r w:rsidRPr="00EC5FD4">
        <w:rPr>
          <w:lang w:val="mk-MK" w:eastAsia="mk-MK"/>
        </w:rPr>
        <w:t xml:space="preserve">- </w:t>
      </w:r>
      <w:r w:rsidRPr="00EC5FD4">
        <w:rPr>
          <w:lang w:val="mk-MK"/>
        </w:rPr>
        <w:t xml:space="preserve">недоволен обем на средства </w:t>
      </w:r>
      <w:r w:rsidRPr="00EC5FD4">
        <w:rPr>
          <w:lang w:val="mk-MK" w:eastAsia="mk-MK"/>
        </w:rPr>
        <w:t>за обавување на</w:t>
      </w:r>
      <w:r w:rsidRPr="00EC5FD4">
        <w:rPr>
          <w:lang w:eastAsia="mk-MK"/>
        </w:rPr>
        <w:t xml:space="preserve"> </w:t>
      </w:r>
      <w:r w:rsidRPr="00EC5FD4">
        <w:rPr>
          <w:lang w:val="mk-MK" w:eastAsia="mk-MK"/>
        </w:rPr>
        <w:t>работните задачи,</w:t>
      </w:r>
    </w:p>
    <w:p w:rsidR="005B5DD0" w:rsidRPr="00EC5FD4" w:rsidRDefault="005B5DD0" w:rsidP="005B5DD0">
      <w:pPr>
        <w:autoSpaceDE w:val="0"/>
        <w:autoSpaceDN w:val="0"/>
        <w:adjustRightInd w:val="0"/>
        <w:jc w:val="both"/>
        <w:rPr>
          <w:lang w:val="mk-MK" w:eastAsia="mk-MK"/>
        </w:rPr>
      </w:pPr>
      <w:r w:rsidRPr="00EC5FD4">
        <w:rPr>
          <w:lang w:eastAsia="mk-MK"/>
        </w:rPr>
        <w:t>-</w:t>
      </w:r>
      <w:r w:rsidRPr="00EC5FD4">
        <w:rPr>
          <w:lang w:val="mk-MK" w:eastAsia="mk-MK"/>
        </w:rPr>
        <w:t>моменталниот недостаток од кадар кој очекуваме да се надополни со нови</w:t>
      </w:r>
    </w:p>
    <w:p w:rsidR="005B5DD0" w:rsidRPr="00EC5FD4" w:rsidRDefault="005B5DD0" w:rsidP="005B5DD0">
      <w:pPr>
        <w:autoSpaceDE w:val="0"/>
        <w:autoSpaceDN w:val="0"/>
        <w:adjustRightInd w:val="0"/>
        <w:jc w:val="both"/>
        <w:rPr>
          <w:lang w:val="mk-MK" w:eastAsia="mk-MK"/>
        </w:rPr>
      </w:pPr>
      <w:r w:rsidRPr="00EC5FD4">
        <w:rPr>
          <w:lang w:val="mk-MK" w:eastAsia="mk-MK"/>
        </w:rPr>
        <w:t>вработени во текот на наредната година или преоптеретеноста на кадарот со работни обврски поради недоволна бројност на кадар,</w:t>
      </w:r>
    </w:p>
    <w:p w:rsidR="00F2428E" w:rsidRPr="00EC5FD4" w:rsidRDefault="005B5DD0" w:rsidP="005B5DD0">
      <w:pPr>
        <w:autoSpaceDE w:val="0"/>
        <w:autoSpaceDN w:val="0"/>
        <w:adjustRightInd w:val="0"/>
        <w:jc w:val="both"/>
        <w:rPr>
          <w:lang w:val="mk-MK"/>
        </w:rPr>
      </w:pPr>
      <w:r w:rsidRPr="00EC5FD4">
        <w:rPr>
          <w:lang w:val="mk-MK" w:eastAsia="mk-MK"/>
        </w:rPr>
        <w:t xml:space="preserve">- </w:t>
      </w:r>
      <w:r w:rsidR="00113F6F" w:rsidRPr="00EC5FD4">
        <w:rPr>
          <w:lang w:val="mk-MK"/>
        </w:rPr>
        <w:t>недоволна соработка со институции, непредвидени проекти од МТСП</w:t>
      </w:r>
      <w:r w:rsidR="007D5F0B" w:rsidRPr="00EC5FD4">
        <w:rPr>
          <w:lang w:val="mk-MK"/>
        </w:rPr>
        <w:t>.</w:t>
      </w:r>
    </w:p>
    <w:p w:rsidR="00AA444E" w:rsidRPr="00EC5FD4" w:rsidRDefault="00AA444E" w:rsidP="005B5DD0">
      <w:pPr>
        <w:jc w:val="both"/>
        <w:rPr>
          <w:lang w:val="mk-MK" w:eastAsia="en-GB"/>
        </w:rPr>
      </w:pPr>
    </w:p>
    <w:p w:rsidR="00634F06" w:rsidRPr="00EC5FD4" w:rsidRDefault="00FF0912" w:rsidP="00F20E12">
      <w:pPr>
        <w:pStyle w:val="TOC1"/>
        <w:rPr>
          <w:rStyle w:val="Hyperlink"/>
          <w:rFonts w:ascii="M.Tajms" w:hAnsi="M.Tajms"/>
          <w:color w:val="auto"/>
          <w:u w:val="none"/>
          <w:lang w:val="ru-RU"/>
        </w:rPr>
      </w:pPr>
      <w:hyperlink w:anchor="_Toc410304670" w:history="1">
        <w:r w:rsidR="00634F06" w:rsidRPr="00EC5FD4">
          <w:rPr>
            <w:rStyle w:val="Hyperlink"/>
            <w:rFonts w:ascii="M.Tajms" w:hAnsi="M.Tajms"/>
            <w:color w:val="auto"/>
            <w:u w:val="none"/>
          </w:rPr>
          <w:t>II</w:t>
        </w:r>
        <w:r w:rsidR="00634F06" w:rsidRPr="00EC5FD4">
          <w:rPr>
            <w:lang w:eastAsia="en-US"/>
          </w:rPr>
          <w:tab/>
        </w:r>
        <w:r w:rsidR="00634F06" w:rsidRPr="00EC5FD4">
          <w:rPr>
            <w:rStyle w:val="Hyperlink"/>
            <w:rFonts w:ascii="M.Tajms" w:hAnsi="M.Tajms"/>
            <w:color w:val="auto"/>
            <w:u w:val="none"/>
            <w:lang w:val="ru-RU"/>
          </w:rPr>
          <w:t>ПРОГРАМА ЗА РАБОТА СО КОРИСНИЦИТЕ</w:t>
        </w:r>
      </w:hyperlink>
    </w:p>
    <w:p w:rsidR="007D5F0B" w:rsidRPr="00EC5FD4" w:rsidRDefault="007D5F0B" w:rsidP="00925769">
      <w:pPr>
        <w:ind w:firstLine="360"/>
        <w:jc w:val="both"/>
        <w:rPr>
          <w:rFonts w:ascii="M.Tajms" w:hAnsi="M.Tajms"/>
          <w:lang w:val="mk-MK"/>
        </w:rPr>
      </w:pPr>
      <w:r w:rsidRPr="00EC5FD4">
        <w:rPr>
          <w:rFonts w:ascii="M.Tajms" w:hAnsi="M.Tajms"/>
          <w:lang w:val="mk-MK"/>
        </w:rPr>
        <w:t>Согласно дејноста дефинирана во Законот за социјалната заштита и Статутот, Установата ги обезбедува следните услуги:</w:t>
      </w:r>
    </w:p>
    <w:p w:rsidR="007F3C7B" w:rsidRPr="00EC5FD4" w:rsidRDefault="00AC4016" w:rsidP="008B0014">
      <w:pPr>
        <w:numPr>
          <w:ilvl w:val="0"/>
          <w:numId w:val="4"/>
        </w:numPr>
        <w:jc w:val="both"/>
        <w:rPr>
          <w:rFonts w:ascii="M.Tajms" w:hAnsi="M.Tajms"/>
          <w:b/>
          <w:lang w:val="mk-MK"/>
        </w:rPr>
      </w:pPr>
      <w:r w:rsidRPr="00EC5FD4">
        <w:rPr>
          <w:rFonts w:ascii="M.Tajms" w:hAnsi="M.Tajms"/>
          <w:b/>
          <w:lang w:val="mk-MK"/>
        </w:rPr>
        <w:t>згрижување</w:t>
      </w:r>
      <w:r w:rsidR="007F3C7B" w:rsidRPr="00EC5FD4">
        <w:rPr>
          <w:rFonts w:ascii="M.Tajms" w:hAnsi="M.Tajms"/>
          <w:b/>
          <w:lang w:val="mk-MK"/>
        </w:rPr>
        <w:t xml:space="preserve"> </w:t>
      </w:r>
    </w:p>
    <w:p w:rsidR="006C601C" w:rsidRPr="00EC5FD4" w:rsidRDefault="006C601C" w:rsidP="008B0014">
      <w:pPr>
        <w:numPr>
          <w:ilvl w:val="0"/>
          <w:numId w:val="4"/>
        </w:numPr>
        <w:jc w:val="both"/>
        <w:rPr>
          <w:rFonts w:ascii="M.Tajms" w:hAnsi="M.Tajms"/>
          <w:b/>
          <w:lang w:val="mk-MK"/>
        </w:rPr>
      </w:pPr>
      <w:r w:rsidRPr="00EC5FD4">
        <w:rPr>
          <w:rFonts w:ascii="M.Tajms" w:hAnsi="M.Tajms"/>
          <w:b/>
          <w:lang w:val="mk-MK"/>
        </w:rPr>
        <w:t>исхрана</w:t>
      </w:r>
    </w:p>
    <w:p w:rsidR="006C601C" w:rsidRPr="00EC5FD4" w:rsidRDefault="006C601C" w:rsidP="008B0014">
      <w:pPr>
        <w:numPr>
          <w:ilvl w:val="0"/>
          <w:numId w:val="4"/>
        </w:numPr>
        <w:jc w:val="both"/>
        <w:rPr>
          <w:rFonts w:ascii="M.Tajms" w:hAnsi="M.Tajms"/>
          <w:b/>
          <w:lang w:val="mk-MK"/>
        </w:rPr>
      </w:pPr>
      <w:r w:rsidRPr="00EC5FD4">
        <w:rPr>
          <w:rFonts w:ascii="M.Tajms" w:hAnsi="M.Tajms"/>
          <w:b/>
          <w:lang w:val="mk-MK"/>
        </w:rPr>
        <w:t>облекување</w:t>
      </w:r>
    </w:p>
    <w:p w:rsidR="007D5F0B" w:rsidRPr="00EC5FD4" w:rsidRDefault="007D5F0B" w:rsidP="008B0014">
      <w:pPr>
        <w:numPr>
          <w:ilvl w:val="0"/>
          <w:numId w:val="4"/>
        </w:numPr>
        <w:jc w:val="both"/>
        <w:rPr>
          <w:rFonts w:ascii="M.Tajms" w:hAnsi="M.Tajms"/>
          <w:b/>
          <w:lang w:val="mk-MK"/>
        </w:rPr>
      </w:pPr>
      <w:r w:rsidRPr="00EC5FD4">
        <w:rPr>
          <w:rFonts w:ascii="M.Tajms" w:hAnsi="M.Tajms"/>
          <w:b/>
          <w:lang w:val="mk-MK"/>
        </w:rPr>
        <w:t>нега и грижа</w:t>
      </w:r>
    </w:p>
    <w:p w:rsidR="007D5F0B" w:rsidRPr="00EC5FD4" w:rsidRDefault="007D5F0B" w:rsidP="008B0014">
      <w:pPr>
        <w:numPr>
          <w:ilvl w:val="0"/>
          <w:numId w:val="4"/>
        </w:numPr>
        <w:jc w:val="both"/>
        <w:rPr>
          <w:rFonts w:ascii="M.Tajms" w:hAnsi="M.Tajms"/>
          <w:b/>
          <w:lang w:val="mk-MK"/>
        </w:rPr>
      </w:pPr>
      <w:r w:rsidRPr="00EC5FD4">
        <w:rPr>
          <w:rFonts w:ascii="M.Tajms" w:hAnsi="M.Tajms"/>
          <w:b/>
          <w:lang w:val="mk-MK"/>
        </w:rPr>
        <w:t>здравствена заштита</w:t>
      </w:r>
    </w:p>
    <w:p w:rsidR="00945F11" w:rsidRPr="00EC5FD4" w:rsidRDefault="008061CE" w:rsidP="008B0014">
      <w:pPr>
        <w:numPr>
          <w:ilvl w:val="0"/>
          <w:numId w:val="4"/>
        </w:numPr>
        <w:jc w:val="both"/>
        <w:rPr>
          <w:rFonts w:ascii="M.Tajms" w:hAnsi="M.Tajms"/>
          <w:b/>
          <w:lang w:val="mk-MK"/>
        </w:rPr>
      </w:pPr>
      <w:r w:rsidRPr="00EC5FD4">
        <w:rPr>
          <w:rFonts w:ascii="M.Tajms" w:hAnsi="M.Tajms"/>
          <w:b/>
          <w:lang w:val="mk-MK"/>
        </w:rPr>
        <w:t>основно образование</w:t>
      </w:r>
    </w:p>
    <w:p w:rsidR="007D5F0B" w:rsidRPr="00EC5FD4" w:rsidRDefault="007D5F0B" w:rsidP="00925769">
      <w:pPr>
        <w:ind w:firstLine="360"/>
        <w:jc w:val="both"/>
        <w:rPr>
          <w:rFonts w:ascii="M.Tajms" w:hAnsi="M.Tajms" w:cs="Arial"/>
          <w:lang w:val="ru-RU"/>
        </w:rPr>
      </w:pPr>
    </w:p>
    <w:p w:rsidR="00C271D3" w:rsidRPr="00EC5FD4" w:rsidRDefault="006C601C" w:rsidP="00925769">
      <w:pPr>
        <w:jc w:val="both"/>
        <w:rPr>
          <w:rFonts w:ascii="M.Tajms" w:hAnsi="M.Tajms"/>
          <w:b/>
          <w:lang w:val="mk-MK"/>
        </w:rPr>
      </w:pPr>
      <w:r w:rsidRPr="00EC5FD4">
        <w:rPr>
          <w:rFonts w:ascii="M.Tajms" w:hAnsi="M.Tajms"/>
          <w:b/>
          <w:lang w:val="mk-MK"/>
        </w:rPr>
        <w:t>Услуга :</w:t>
      </w:r>
      <w:r w:rsidR="00AC4016" w:rsidRPr="00EC5FD4">
        <w:rPr>
          <w:rFonts w:ascii="M.Tajms" w:hAnsi="M.Tajms"/>
          <w:b/>
          <w:lang w:val="mk-MK"/>
        </w:rPr>
        <w:t>згрижување</w:t>
      </w:r>
    </w:p>
    <w:p w:rsidR="000A5F1D" w:rsidRPr="00EC5FD4" w:rsidRDefault="006C601C" w:rsidP="000A5F1D">
      <w:pPr>
        <w:tabs>
          <w:tab w:val="left" w:pos="888"/>
        </w:tabs>
        <w:jc w:val="both"/>
        <w:rPr>
          <w:lang w:val="mk-MK"/>
        </w:rPr>
      </w:pPr>
      <w:r w:rsidRPr="00EC5FD4">
        <w:rPr>
          <w:rFonts w:ascii="M.Tajms" w:hAnsi="M.Tajms"/>
          <w:lang w:val="mk-MK"/>
        </w:rPr>
        <w:t xml:space="preserve">          </w:t>
      </w:r>
      <w:r w:rsidR="00F2428E" w:rsidRPr="00EC5FD4">
        <w:rPr>
          <w:rFonts w:ascii="M.Tajms" w:hAnsi="M.Tajms"/>
          <w:lang w:val="mk-MK"/>
        </w:rPr>
        <w:t>В</w:t>
      </w:r>
      <w:r w:rsidRPr="00EC5FD4">
        <w:rPr>
          <w:rFonts w:ascii="M.Tajms" w:hAnsi="M.Tajms"/>
          <w:lang w:val="mk-MK"/>
        </w:rPr>
        <w:t xml:space="preserve">о </w:t>
      </w:r>
      <w:r w:rsidR="00340861" w:rsidRPr="00EC5FD4">
        <w:rPr>
          <w:rFonts w:ascii="M.Tajms" w:hAnsi="M.Tajms"/>
          <w:lang w:val="mk-MK"/>
        </w:rPr>
        <w:t>петте оддели</w:t>
      </w:r>
      <w:r w:rsidRPr="00EC5FD4">
        <w:rPr>
          <w:rFonts w:ascii="M.Tajms" w:hAnsi="M.Tajms"/>
          <w:lang w:val="mk-MK"/>
        </w:rPr>
        <w:t xml:space="preserve"> ќе се обезбедува </w:t>
      </w:r>
      <w:r w:rsidR="000A5F1D" w:rsidRPr="00EC5FD4">
        <w:rPr>
          <w:rFonts w:ascii="M.Tajms" w:hAnsi="M.Tajms"/>
          <w:lang w:val="mk-MK"/>
        </w:rPr>
        <w:t>згрижување</w:t>
      </w:r>
      <w:r w:rsidR="00F2428E" w:rsidRPr="00EC5FD4">
        <w:rPr>
          <w:rFonts w:ascii="M.Tajms" w:hAnsi="M.Tajms"/>
          <w:lang w:val="mk-MK"/>
        </w:rPr>
        <w:t xml:space="preserve"> </w:t>
      </w:r>
      <w:r w:rsidRPr="00EC5FD4">
        <w:rPr>
          <w:rFonts w:ascii="M.Tajms" w:hAnsi="M.Tajms"/>
          <w:lang w:val="mk-MK"/>
        </w:rPr>
        <w:t xml:space="preserve">на </w:t>
      </w:r>
      <w:r w:rsidR="000A5F1D" w:rsidRPr="00EC5FD4">
        <w:t>деца без родители и родителска грижа</w:t>
      </w:r>
      <w:r w:rsidR="000A5F1D" w:rsidRPr="00EC5FD4">
        <w:rPr>
          <w:lang w:val="mk-MK"/>
        </w:rPr>
        <w:t>, во одделот за мајки и бебиња ќе се згрижуваат</w:t>
      </w:r>
      <w:r w:rsidR="000A5F1D" w:rsidRPr="00EC5FD4">
        <w:rPr>
          <w:rFonts w:ascii="M.Tajms" w:hAnsi="M.Tajms"/>
          <w:b/>
          <w:lang w:val="mk-MK"/>
        </w:rPr>
        <w:t xml:space="preserve"> </w:t>
      </w:r>
      <w:r w:rsidR="000A5F1D" w:rsidRPr="00EC5FD4">
        <w:t xml:space="preserve">малолетни </w:t>
      </w:r>
      <w:r w:rsidR="000A5F1D" w:rsidRPr="00EC5FD4">
        <w:lastRenderedPageBreak/>
        <w:t>родители со деца, самохрана невработена бремена жена еден месец пред породувањето и самохран родител до тримесечна возраст на детето</w:t>
      </w:r>
      <w:r w:rsidR="000A5F1D" w:rsidRPr="00EC5FD4">
        <w:rPr>
          <w:lang w:val="mk-MK"/>
        </w:rPr>
        <w:t xml:space="preserve"> и во одделот </w:t>
      </w:r>
      <w:r w:rsidR="000A5F1D" w:rsidRPr="00EC5FD4">
        <w:rPr>
          <w:lang w:val="ru-RU"/>
        </w:rPr>
        <w:t>за интервентно сместување</w:t>
      </w:r>
      <w:r w:rsidR="000A5F1D" w:rsidRPr="00EC5FD4">
        <w:rPr>
          <w:lang w:val="mk-MK"/>
        </w:rPr>
        <w:t xml:space="preserve">  ќе се згрижуваат</w:t>
      </w:r>
      <w:r w:rsidR="000A5F1D" w:rsidRPr="00EC5FD4">
        <w:t xml:space="preserve"> деца </w:t>
      </w:r>
      <w:r w:rsidR="000A5F1D" w:rsidRPr="00EC5FD4">
        <w:rPr>
          <w:lang w:val="mk-MK"/>
        </w:rPr>
        <w:t>во кризна состојб</w:t>
      </w:r>
      <w:r w:rsidR="000A5F1D" w:rsidRPr="00EC5FD4">
        <w:t>а</w:t>
      </w:r>
      <w:r w:rsidR="000A5F1D" w:rsidRPr="00EC5FD4">
        <w:rPr>
          <w:lang w:val="mk-MK"/>
        </w:rPr>
        <w:t xml:space="preserve">, а најдолго до 30 дена. </w:t>
      </w:r>
      <w:r w:rsidR="000A5F1D" w:rsidRPr="00EC5FD4">
        <w:t xml:space="preserve"> </w:t>
      </w:r>
    </w:p>
    <w:p w:rsidR="001518E2" w:rsidRPr="00EC5FD4" w:rsidRDefault="00136E60" w:rsidP="00925769">
      <w:pPr>
        <w:jc w:val="both"/>
        <w:rPr>
          <w:rFonts w:ascii="M.Tajms" w:hAnsi="M.Tajms"/>
          <w:lang w:val="mk-MK"/>
        </w:rPr>
      </w:pPr>
      <w:r w:rsidRPr="00EC5FD4">
        <w:rPr>
          <w:rFonts w:ascii="M.Tajms" w:hAnsi="M.Tajms"/>
          <w:b/>
          <w:lang w:val="mk-MK"/>
        </w:rPr>
        <w:t>Цел</w:t>
      </w:r>
      <w:r w:rsidRPr="00EC5FD4">
        <w:rPr>
          <w:rFonts w:ascii="M.Tajms" w:hAnsi="M.Tajms"/>
          <w:b/>
        </w:rPr>
        <w:t xml:space="preserve">: </w:t>
      </w:r>
      <w:r w:rsidRPr="00EC5FD4">
        <w:rPr>
          <w:rFonts w:ascii="M.Tajms" w:hAnsi="M.Tajms"/>
          <w:lang w:val="mk-MK"/>
        </w:rPr>
        <w:t>обезбедување на соодветни услови за безбеден и правилен психофизички развој</w:t>
      </w:r>
      <w:r w:rsidR="000A5F1D" w:rsidRPr="00EC5FD4">
        <w:rPr>
          <w:rFonts w:ascii="M.Tajms" w:hAnsi="M.Tajms"/>
          <w:lang w:val="mk-MK"/>
        </w:rPr>
        <w:t xml:space="preserve"> на корисниците</w:t>
      </w:r>
      <w:r w:rsidR="00B02BF3" w:rsidRPr="00EC5FD4">
        <w:rPr>
          <w:rFonts w:ascii="M.Tajms" w:hAnsi="M.Tajms"/>
          <w:lang w:val="mk-MK"/>
        </w:rPr>
        <w:t>.</w:t>
      </w:r>
    </w:p>
    <w:p w:rsidR="00136E60" w:rsidRPr="00EC5FD4" w:rsidRDefault="00136E60" w:rsidP="00925769">
      <w:pPr>
        <w:jc w:val="both"/>
        <w:rPr>
          <w:rFonts w:ascii="M.Tajms" w:hAnsi="M.Tajms"/>
          <w:b/>
          <w:lang w:val="mk-MK"/>
        </w:rPr>
      </w:pPr>
      <w:r w:rsidRPr="00EC5FD4">
        <w:rPr>
          <w:rFonts w:ascii="M.Tajms" w:hAnsi="M.Tajms"/>
          <w:b/>
          <w:lang w:val="mk-MK"/>
        </w:rPr>
        <w:t>Активности:</w:t>
      </w:r>
    </w:p>
    <w:p w:rsidR="00702C54" w:rsidRPr="00EC5FD4" w:rsidRDefault="00702C54" w:rsidP="00925769">
      <w:pPr>
        <w:jc w:val="both"/>
        <w:rPr>
          <w:rFonts w:ascii="M.Tajms" w:hAnsi="M.Tajms"/>
          <w:lang w:val="mk-MK"/>
        </w:rPr>
      </w:pPr>
      <w:r w:rsidRPr="00EC5FD4">
        <w:rPr>
          <w:rFonts w:ascii="M.Tajms" w:hAnsi="M.Tajms"/>
          <w:lang w:val="mk-MK"/>
        </w:rPr>
        <w:t>-</w:t>
      </w:r>
      <w:r w:rsidR="000A5F1D" w:rsidRPr="00EC5FD4">
        <w:rPr>
          <w:rFonts w:ascii="M.Tajms" w:hAnsi="M.Tajms"/>
          <w:lang w:val="mk-MK"/>
        </w:rPr>
        <w:t>прием на корисник</w:t>
      </w:r>
    </w:p>
    <w:p w:rsidR="00C271D3" w:rsidRPr="00EC5FD4" w:rsidRDefault="007D1635" w:rsidP="00925769">
      <w:pPr>
        <w:jc w:val="both"/>
        <w:rPr>
          <w:rFonts w:ascii="M.Tajms" w:hAnsi="M.Tajms"/>
          <w:lang w:val="mk-MK"/>
        </w:rPr>
      </w:pPr>
      <w:r w:rsidRPr="00EC5FD4">
        <w:rPr>
          <w:rFonts w:ascii="M.Tajms" w:hAnsi="M.Tajms"/>
          <w:b/>
          <w:lang w:val="mk-MK"/>
        </w:rPr>
        <w:t>-</w:t>
      </w:r>
      <w:r w:rsidR="00EA3BCD" w:rsidRPr="00EC5FD4">
        <w:rPr>
          <w:rFonts w:ascii="M.Tajms" w:hAnsi="M.Tajms"/>
          <w:lang w:val="mk-MK"/>
        </w:rPr>
        <w:t>прибирање стручната документација за корисникот што се сметува</w:t>
      </w:r>
    </w:p>
    <w:p w:rsidR="00EA3BCD" w:rsidRPr="00EC5FD4" w:rsidRDefault="00EA3BCD" w:rsidP="00925769">
      <w:pPr>
        <w:jc w:val="both"/>
        <w:rPr>
          <w:rFonts w:ascii="M.Tajms" w:hAnsi="M.Tajms"/>
          <w:lang w:val="mk-MK"/>
        </w:rPr>
      </w:pPr>
      <w:r w:rsidRPr="00EC5FD4">
        <w:rPr>
          <w:rFonts w:ascii="M.Tajms" w:hAnsi="M.Tajms"/>
          <w:lang w:val="mk-MK"/>
        </w:rPr>
        <w:t xml:space="preserve">-распоредување </w:t>
      </w:r>
      <w:r w:rsidR="00F2428E" w:rsidRPr="00EC5FD4">
        <w:rPr>
          <w:rFonts w:ascii="M.Tajms" w:hAnsi="M.Tajms"/>
          <w:lang w:val="mk-MK"/>
        </w:rPr>
        <w:t xml:space="preserve"> на </w:t>
      </w:r>
      <w:r w:rsidR="000A5F1D" w:rsidRPr="00EC5FD4">
        <w:rPr>
          <w:rFonts w:ascii="M.Tajms" w:hAnsi="M.Tajms"/>
          <w:lang w:val="mk-MK"/>
        </w:rPr>
        <w:t>корисникот</w:t>
      </w:r>
      <w:r w:rsidR="00631169" w:rsidRPr="00EC5FD4">
        <w:rPr>
          <w:rFonts w:ascii="M.Tajms" w:hAnsi="M.Tajms"/>
          <w:lang w:val="mk-MK"/>
        </w:rPr>
        <w:t xml:space="preserve"> во соодве</w:t>
      </w:r>
      <w:r w:rsidR="00340861" w:rsidRPr="00EC5FD4">
        <w:rPr>
          <w:rFonts w:ascii="M.Tajms" w:hAnsi="M.Tajms"/>
          <w:lang w:val="mk-MK"/>
        </w:rPr>
        <w:t>тен оддел</w:t>
      </w:r>
    </w:p>
    <w:p w:rsidR="00123309" w:rsidRPr="00EC5FD4" w:rsidRDefault="00123309" w:rsidP="00925769">
      <w:pPr>
        <w:jc w:val="both"/>
        <w:rPr>
          <w:rFonts w:ascii="M.Tajms" w:hAnsi="M.Tajms"/>
          <w:lang w:val="mk-MK"/>
        </w:rPr>
      </w:pPr>
      <w:r w:rsidRPr="00EC5FD4">
        <w:rPr>
          <w:rFonts w:ascii="M.Tajms" w:hAnsi="M.Tajms"/>
          <w:lang w:val="mk-MK"/>
        </w:rPr>
        <w:t>-</w:t>
      </w:r>
      <w:r w:rsidR="000A5F1D" w:rsidRPr="00EC5FD4">
        <w:rPr>
          <w:rFonts w:ascii="M.Tajms" w:hAnsi="M.Tajms"/>
          <w:lang w:val="mk-MK"/>
        </w:rPr>
        <w:t xml:space="preserve"> преглед од страна на лекар</w:t>
      </w:r>
      <w:r w:rsidR="00F82076" w:rsidRPr="00EC5FD4">
        <w:rPr>
          <w:rFonts w:ascii="M.Tajms" w:hAnsi="M.Tajms"/>
          <w:lang w:val="mk-MK"/>
        </w:rPr>
        <w:t>.</w:t>
      </w:r>
    </w:p>
    <w:p w:rsidR="000C5951" w:rsidRPr="00EC5FD4" w:rsidRDefault="00B02BF3" w:rsidP="00126F2A">
      <w:pPr>
        <w:jc w:val="both"/>
        <w:rPr>
          <w:rFonts w:ascii="M.Tajms" w:hAnsi="M.Tajms"/>
          <w:lang w:val="mk-MK"/>
        </w:rPr>
      </w:pPr>
      <w:r w:rsidRPr="00EC5FD4">
        <w:rPr>
          <w:rFonts w:ascii="M.Tajms" w:hAnsi="M.Tajms"/>
          <w:b/>
          <w:lang w:val="mk-MK"/>
        </w:rPr>
        <w:t xml:space="preserve">Одговорни </w:t>
      </w:r>
      <w:r w:rsidR="00802E17" w:rsidRPr="00EC5FD4">
        <w:rPr>
          <w:rFonts w:ascii="M.Tajms" w:hAnsi="M.Tajms"/>
          <w:b/>
          <w:lang w:val="mk-MK"/>
        </w:rPr>
        <w:t>стручни лица</w:t>
      </w:r>
      <w:r w:rsidR="00802E17" w:rsidRPr="00EC5FD4">
        <w:rPr>
          <w:rFonts w:ascii="M.Tajms" w:hAnsi="M.Tajms"/>
          <w:lang w:val="mk-MK"/>
        </w:rPr>
        <w:t>:</w:t>
      </w:r>
      <w:r w:rsidRPr="00EC5FD4">
        <w:rPr>
          <w:rFonts w:ascii="M.Tajms" w:hAnsi="M.Tajms"/>
          <w:lang w:val="mk-MK"/>
        </w:rPr>
        <w:t xml:space="preserve"> </w:t>
      </w:r>
      <w:r w:rsidR="00802E17" w:rsidRPr="00EC5FD4">
        <w:rPr>
          <w:rFonts w:ascii="M.Tajms" w:hAnsi="M.Tajms"/>
          <w:lang w:val="mk-MK"/>
        </w:rPr>
        <w:t>главна медицинска сестра,</w:t>
      </w:r>
      <w:r w:rsidR="009D15A5" w:rsidRPr="00EC5FD4">
        <w:rPr>
          <w:rFonts w:ascii="M.Tajms" w:hAnsi="M.Tajms"/>
          <w:lang w:val="mk-MK"/>
        </w:rPr>
        <w:t xml:space="preserve"> </w:t>
      </w:r>
      <w:r w:rsidR="00802E17" w:rsidRPr="00EC5FD4">
        <w:rPr>
          <w:rFonts w:ascii="M.Tajms" w:hAnsi="M.Tajms"/>
          <w:lang w:val="mk-MK"/>
        </w:rPr>
        <w:t>медицински сестри</w:t>
      </w:r>
      <w:r w:rsidR="00814D6A" w:rsidRPr="00EC5FD4">
        <w:rPr>
          <w:rFonts w:ascii="M.Tajms" w:hAnsi="M.Tajms"/>
          <w:lang w:val="mk-MK"/>
        </w:rPr>
        <w:t xml:space="preserve">, </w:t>
      </w:r>
      <w:r w:rsidR="009D15A5" w:rsidRPr="00EC5FD4">
        <w:rPr>
          <w:rFonts w:ascii="M.Tajms" w:hAnsi="M.Tajms"/>
          <w:lang w:val="mk-MK"/>
        </w:rPr>
        <w:t>дипломиран социјален работник, психолог и дефектолог.</w:t>
      </w:r>
    </w:p>
    <w:p w:rsidR="001C2B0A" w:rsidRPr="00EC5FD4" w:rsidRDefault="00C25A98" w:rsidP="00F82076">
      <w:pPr>
        <w:pStyle w:val="TOC1"/>
        <w:spacing w:line="240" w:lineRule="auto"/>
      </w:pPr>
      <w:r w:rsidRPr="00EC5FD4">
        <w:t>Индикатори за квалитет на услуга:</w:t>
      </w:r>
      <w:r w:rsidR="00C72412" w:rsidRPr="00EC5FD4">
        <w:t xml:space="preserve"> </w:t>
      </w:r>
    </w:p>
    <w:p w:rsidR="00F82076" w:rsidRPr="00EC5FD4" w:rsidRDefault="00554D8B" w:rsidP="00F82076">
      <w:pPr>
        <w:rPr>
          <w:lang w:val="mk-MK" w:eastAsia="en-GB"/>
        </w:rPr>
      </w:pPr>
      <w:r>
        <w:rPr>
          <w:lang w:val="mk-MK" w:eastAsia="en-GB"/>
        </w:rPr>
        <w:t xml:space="preserve"> к</w:t>
      </w:r>
      <w:r w:rsidR="00F82076" w:rsidRPr="00EC5FD4">
        <w:rPr>
          <w:lang w:val="mk-MK" w:eastAsia="en-GB"/>
        </w:rPr>
        <w:t>омплетна документација на сместениот корисник</w:t>
      </w:r>
      <w:r>
        <w:rPr>
          <w:lang w:val="mk-MK" w:eastAsia="en-GB"/>
        </w:rPr>
        <w:t>.</w:t>
      </w:r>
    </w:p>
    <w:p w:rsidR="00F82076" w:rsidRPr="00EC5FD4" w:rsidRDefault="00F82076" w:rsidP="00F82076">
      <w:pPr>
        <w:rPr>
          <w:lang w:val="mk-MK" w:eastAsia="en-GB"/>
        </w:rPr>
      </w:pPr>
    </w:p>
    <w:p w:rsidR="00B5062B" w:rsidRPr="00EC5FD4" w:rsidRDefault="00B02C57" w:rsidP="0014547D">
      <w:pPr>
        <w:jc w:val="both"/>
        <w:rPr>
          <w:rFonts w:ascii="M.Tajms" w:hAnsi="M.Tajms"/>
          <w:b/>
          <w:lang w:val="mk-MK"/>
        </w:rPr>
      </w:pPr>
      <w:r w:rsidRPr="00554D8B">
        <w:rPr>
          <w:rFonts w:ascii="M.Tajms" w:hAnsi="M.Tajms"/>
          <w:b/>
        </w:rPr>
        <w:t>Услуга :</w:t>
      </w:r>
      <w:r w:rsidRPr="00EC5FD4">
        <w:rPr>
          <w:rFonts w:ascii="M.Tajms" w:hAnsi="M.Tajms"/>
          <w:b/>
          <w:lang w:val="mk-MK"/>
        </w:rPr>
        <w:t xml:space="preserve"> исхрана</w:t>
      </w:r>
    </w:p>
    <w:p w:rsidR="0014547D" w:rsidRPr="00EC5FD4" w:rsidRDefault="00C72412" w:rsidP="0014547D">
      <w:pPr>
        <w:autoSpaceDE w:val="0"/>
        <w:autoSpaceDN w:val="0"/>
        <w:adjustRightInd w:val="0"/>
        <w:jc w:val="both"/>
      </w:pPr>
      <w:r w:rsidRPr="00EC5FD4">
        <w:t>Исхраната  за сместените деца  се обезбедува во консултација со одговорни стручни лица од Министерството за труд и социјална политика.</w:t>
      </w:r>
      <w:r w:rsidR="0014547D" w:rsidRPr="00EC5FD4">
        <w:rPr>
          <w:lang w:val="mk-MK" w:eastAsia="mk-MK"/>
        </w:rPr>
        <w:t xml:space="preserve"> Медицинските сестри и  готвачот се одговорни за определување и следење на количината и калориските вредности на храната за децата, како и за изготвување на сезонски листи за јадење.</w:t>
      </w:r>
    </w:p>
    <w:p w:rsidR="00C72412" w:rsidRPr="00EC5FD4" w:rsidRDefault="00B02BF3" w:rsidP="0014547D">
      <w:pPr>
        <w:jc w:val="both"/>
        <w:rPr>
          <w:rFonts w:ascii="M.Tajms" w:hAnsi="M.Tajms"/>
          <w:lang w:val="mk-MK"/>
        </w:rPr>
      </w:pPr>
      <w:r w:rsidRPr="00EC5FD4">
        <w:rPr>
          <w:rFonts w:ascii="M.Tajms" w:hAnsi="M.Tajms"/>
          <w:lang w:val="mk-MK"/>
        </w:rPr>
        <w:t xml:space="preserve"> Децата сместени во Установата дневно добиваат по пет оброци  и тоа: појадок, ужина, ручек, попладневна ужина и вечера која </w:t>
      </w:r>
      <w:r w:rsidR="0085284E" w:rsidRPr="00EC5FD4">
        <w:rPr>
          <w:rFonts w:ascii="M.Tajms" w:hAnsi="M.Tajms"/>
          <w:lang w:val="mk-MK"/>
        </w:rPr>
        <w:t>е разновидна богата со протеини и витамини.</w:t>
      </w:r>
      <w:r w:rsidRPr="00EC5FD4">
        <w:rPr>
          <w:rFonts w:ascii="M.Tajms" w:hAnsi="M.Tajms"/>
          <w:lang w:val="mk-MK"/>
        </w:rPr>
        <w:t xml:space="preserve"> </w:t>
      </w:r>
    </w:p>
    <w:p w:rsidR="00814D6A" w:rsidRPr="00554D8B" w:rsidRDefault="00C72412" w:rsidP="00554D8B">
      <w:pPr>
        <w:pStyle w:val="TOC1"/>
        <w:spacing w:line="240" w:lineRule="auto"/>
        <w:rPr>
          <w:b w:val="0"/>
        </w:rPr>
      </w:pPr>
      <w:r w:rsidRPr="00554D8B">
        <w:t>Цел:</w:t>
      </w:r>
      <w:r w:rsidR="00554D8B" w:rsidRPr="00554D8B">
        <w:rPr>
          <w:lang w:val="mk-MK"/>
        </w:rPr>
        <w:t xml:space="preserve"> </w:t>
      </w:r>
      <w:r w:rsidR="00554D8B">
        <w:rPr>
          <w:b w:val="0"/>
        </w:rPr>
        <w:t>о</w:t>
      </w:r>
      <w:r w:rsidRPr="00554D8B">
        <w:rPr>
          <w:b w:val="0"/>
        </w:rPr>
        <w:t>безбедување на здрава храна за правилен раст и развој</w:t>
      </w:r>
    </w:p>
    <w:p w:rsidR="00C72412" w:rsidRPr="00554D8B" w:rsidRDefault="00C72412" w:rsidP="00554D8B">
      <w:pPr>
        <w:jc w:val="both"/>
        <w:rPr>
          <w:b/>
          <w:lang w:val="mk-MK"/>
        </w:rPr>
      </w:pPr>
      <w:r w:rsidRPr="00554D8B">
        <w:rPr>
          <w:b/>
          <w:lang w:val="mk-MK"/>
        </w:rPr>
        <w:t>Активности:</w:t>
      </w:r>
    </w:p>
    <w:p w:rsidR="00C72412" w:rsidRPr="00EC5FD4" w:rsidRDefault="00C72412" w:rsidP="00C72412">
      <w:pPr>
        <w:jc w:val="both"/>
        <w:rPr>
          <w:rFonts w:ascii="M.Tajms" w:hAnsi="M.Tajms"/>
          <w:lang w:val="mk-MK"/>
        </w:rPr>
      </w:pPr>
      <w:r w:rsidRPr="00EC5FD4">
        <w:rPr>
          <w:rFonts w:ascii="M.Tajms" w:hAnsi="M.Tajms"/>
          <w:lang w:val="mk-MK"/>
        </w:rPr>
        <w:t>-подготовка на листа за ихрана согласно возраст на детето</w:t>
      </w:r>
    </w:p>
    <w:p w:rsidR="00C72412" w:rsidRPr="00EC5FD4" w:rsidRDefault="00C72412" w:rsidP="00C72412">
      <w:pPr>
        <w:jc w:val="both"/>
        <w:rPr>
          <w:rFonts w:ascii="M.Tajms" w:hAnsi="M.Tajms"/>
          <w:lang w:val="mk-MK"/>
        </w:rPr>
      </w:pPr>
      <w:r w:rsidRPr="00EC5FD4">
        <w:rPr>
          <w:rFonts w:ascii="M.Tajms" w:hAnsi="M.Tajms"/>
          <w:lang w:val="mk-MK"/>
        </w:rPr>
        <w:t>-</w:t>
      </w:r>
      <w:r w:rsidR="008D10E5" w:rsidRPr="00EC5FD4">
        <w:rPr>
          <w:rFonts w:ascii="M.Tajms" w:hAnsi="M.Tajms"/>
          <w:lang w:val="mk-MK"/>
        </w:rPr>
        <w:t>набавка на намирници</w:t>
      </w:r>
    </w:p>
    <w:p w:rsidR="008D10E5" w:rsidRPr="00EC5FD4" w:rsidRDefault="008D10E5" w:rsidP="00C72412">
      <w:pPr>
        <w:jc w:val="both"/>
        <w:rPr>
          <w:rFonts w:ascii="M.Tajms" w:hAnsi="M.Tajms"/>
          <w:lang w:val="mk-MK"/>
        </w:rPr>
      </w:pPr>
      <w:r w:rsidRPr="00EC5FD4">
        <w:rPr>
          <w:rFonts w:ascii="M.Tajms" w:hAnsi="M.Tajms"/>
          <w:lang w:val="mk-MK"/>
        </w:rPr>
        <w:t>-контрола на намирници</w:t>
      </w:r>
    </w:p>
    <w:p w:rsidR="003C2AFE" w:rsidRPr="00EC5FD4" w:rsidRDefault="00FB5161" w:rsidP="004273C9">
      <w:pPr>
        <w:jc w:val="both"/>
        <w:rPr>
          <w:rFonts w:ascii="M.Tajms" w:hAnsi="M.Tajms"/>
          <w:lang w:val="mk-MK"/>
        </w:rPr>
      </w:pPr>
      <w:r w:rsidRPr="00EC5FD4">
        <w:rPr>
          <w:rFonts w:ascii="M.Tajms" w:hAnsi="M.Tajms"/>
          <w:lang w:val="mk-MK"/>
        </w:rPr>
        <w:t>-подготовка на оброци</w:t>
      </w:r>
      <w:r w:rsidR="0014547D" w:rsidRPr="00EC5FD4">
        <w:rPr>
          <w:rFonts w:ascii="M.Tajms" w:hAnsi="M.Tajms"/>
          <w:lang w:val="mk-MK"/>
        </w:rPr>
        <w:t>.</w:t>
      </w:r>
    </w:p>
    <w:p w:rsidR="004273C9" w:rsidRPr="00EC5FD4" w:rsidRDefault="004273C9" w:rsidP="004273C9">
      <w:pPr>
        <w:jc w:val="both"/>
        <w:rPr>
          <w:rFonts w:ascii="M.Tajms" w:hAnsi="M.Tajms"/>
          <w:lang w:val="mk-MK"/>
        </w:rPr>
      </w:pPr>
      <w:r w:rsidRPr="00EC5FD4">
        <w:rPr>
          <w:rFonts w:ascii="M.Tajms" w:hAnsi="M.Tajms"/>
          <w:b/>
          <w:lang w:val="mk-MK"/>
        </w:rPr>
        <w:t>Одговорни стручни лица</w:t>
      </w:r>
      <w:r w:rsidRPr="00EC5FD4">
        <w:rPr>
          <w:rFonts w:ascii="M.Tajms" w:hAnsi="M.Tajms"/>
          <w:lang w:val="mk-MK"/>
        </w:rPr>
        <w:t>:</w:t>
      </w:r>
      <w:r w:rsidR="0085284E" w:rsidRPr="00EC5FD4">
        <w:rPr>
          <w:rFonts w:ascii="M.Tajms" w:hAnsi="M.Tajms"/>
          <w:lang w:val="mk-MK"/>
        </w:rPr>
        <w:t xml:space="preserve"> </w:t>
      </w:r>
      <w:r w:rsidRPr="00EC5FD4">
        <w:rPr>
          <w:rFonts w:ascii="M.Tajms" w:hAnsi="M.Tajms"/>
          <w:lang w:val="mk-MK"/>
        </w:rPr>
        <w:t>главна медицинска сестра, готвач</w:t>
      </w:r>
      <w:r w:rsidR="009D15A5" w:rsidRPr="00EC5FD4">
        <w:rPr>
          <w:rFonts w:ascii="M.Tajms" w:hAnsi="M.Tajms"/>
          <w:lang w:val="mk-MK"/>
        </w:rPr>
        <w:t xml:space="preserve"> и домаќин.</w:t>
      </w:r>
    </w:p>
    <w:p w:rsidR="00B02BF3" w:rsidRPr="00EC5FD4" w:rsidRDefault="004273C9" w:rsidP="0014547D">
      <w:pPr>
        <w:pStyle w:val="TOC1"/>
        <w:spacing w:line="240" w:lineRule="auto"/>
      </w:pPr>
      <w:r w:rsidRPr="00EC5FD4">
        <w:t>Индикатори за квалитет на услуга:</w:t>
      </w:r>
      <w:r w:rsidR="00B02BF3" w:rsidRPr="00EC5FD4">
        <w:t xml:space="preserve"> </w:t>
      </w:r>
    </w:p>
    <w:p w:rsidR="0085284E" w:rsidRPr="00EC5FD4" w:rsidRDefault="00554D8B" w:rsidP="0014547D">
      <w:pPr>
        <w:rPr>
          <w:lang w:val="mk-MK" w:eastAsia="en-GB"/>
        </w:rPr>
      </w:pPr>
      <w:r>
        <w:rPr>
          <w:lang w:val="mk-MK" w:eastAsia="en-GB"/>
        </w:rPr>
        <w:t>н</w:t>
      </w:r>
      <w:r w:rsidR="0085284E" w:rsidRPr="00EC5FD4">
        <w:rPr>
          <w:lang w:val="mk-MK" w:eastAsia="en-GB"/>
        </w:rPr>
        <w:t>авремено нахранети корисници со квалитетна храна, согласно препораките од стручните лица.</w:t>
      </w:r>
    </w:p>
    <w:p w:rsidR="003C2AFE" w:rsidRPr="00EC5FD4" w:rsidRDefault="003C2AFE" w:rsidP="0014547D">
      <w:pPr>
        <w:rPr>
          <w:lang w:val="mk-MK" w:eastAsia="en-GB"/>
        </w:rPr>
      </w:pPr>
    </w:p>
    <w:p w:rsidR="00591516" w:rsidRPr="00EC5FD4" w:rsidRDefault="00591516" w:rsidP="00591516">
      <w:pPr>
        <w:rPr>
          <w:b/>
          <w:lang w:val="mk-MK"/>
        </w:rPr>
      </w:pPr>
      <w:r w:rsidRPr="00EC5FD4">
        <w:rPr>
          <w:b/>
        </w:rPr>
        <w:t>Услуга:</w:t>
      </w:r>
      <w:r w:rsidRPr="00EC5FD4">
        <w:rPr>
          <w:b/>
          <w:lang w:val="mk-MK"/>
        </w:rPr>
        <w:t xml:space="preserve"> </w:t>
      </w:r>
      <w:r w:rsidR="00903D17" w:rsidRPr="00EC5FD4">
        <w:rPr>
          <w:b/>
          <w:lang w:val="mk-MK"/>
        </w:rPr>
        <w:t>облекување</w:t>
      </w:r>
    </w:p>
    <w:p w:rsidR="003C2AFE" w:rsidRPr="00EC5FD4" w:rsidRDefault="00591516" w:rsidP="0085284E">
      <w:pPr>
        <w:jc w:val="both"/>
        <w:rPr>
          <w:lang w:val="mk-MK"/>
        </w:rPr>
      </w:pPr>
      <w:r w:rsidRPr="00EC5FD4">
        <w:rPr>
          <w:lang w:val="mk-MK"/>
        </w:rPr>
        <w:t>Обезбедување  на об</w:t>
      </w:r>
      <w:r w:rsidR="00867188" w:rsidRPr="00EC5FD4">
        <w:rPr>
          <w:lang w:val="mk-MK"/>
        </w:rPr>
        <w:t>лека и обувки</w:t>
      </w:r>
      <w:r w:rsidRPr="00EC5FD4">
        <w:rPr>
          <w:lang w:val="mk-MK"/>
        </w:rPr>
        <w:t xml:space="preserve"> ќе се обезбед</w:t>
      </w:r>
      <w:r w:rsidR="009B7165" w:rsidRPr="00EC5FD4">
        <w:rPr>
          <w:lang w:val="mk-MK"/>
        </w:rPr>
        <w:t>у</w:t>
      </w:r>
      <w:r w:rsidRPr="00EC5FD4">
        <w:rPr>
          <w:lang w:val="mk-MK"/>
        </w:rPr>
        <w:t>ва од страна на Установата по претходно направена проценка на потребите.</w:t>
      </w:r>
    </w:p>
    <w:p w:rsidR="003C2AFE" w:rsidRPr="00EC5FD4" w:rsidRDefault="00591516" w:rsidP="00867188">
      <w:pPr>
        <w:jc w:val="both"/>
        <w:rPr>
          <w:lang w:val="mk-MK"/>
        </w:rPr>
      </w:pPr>
      <w:r w:rsidRPr="00EC5FD4">
        <w:rPr>
          <w:b/>
          <w:lang w:val="mk-MK"/>
        </w:rPr>
        <w:t>Цел</w:t>
      </w:r>
      <w:r w:rsidRPr="00EC5FD4">
        <w:rPr>
          <w:b/>
        </w:rPr>
        <w:t>:</w:t>
      </w:r>
      <w:r w:rsidR="0085284E" w:rsidRPr="00EC5FD4">
        <w:rPr>
          <w:b/>
          <w:lang w:val="mk-MK"/>
        </w:rPr>
        <w:t xml:space="preserve"> </w:t>
      </w:r>
      <w:r w:rsidR="00554D8B">
        <w:rPr>
          <w:lang w:val="mk-MK"/>
        </w:rPr>
        <w:t>ч</w:t>
      </w:r>
      <w:r w:rsidR="0085284E" w:rsidRPr="00EC5FD4">
        <w:rPr>
          <w:lang w:val="mk-MK"/>
        </w:rPr>
        <w:t>иста уредна облека, прилагодена на надворешната температура, уредни и чисти обувки во зависност од средината во која се наоѓаат</w:t>
      </w:r>
      <w:r w:rsidR="003C2AFE" w:rsidRPr="00EC5FD4">
        <w:rPr>
          <w:lang w:val="mk-MK"/>
        </w:rPr>
        <w:t>.</w:t>
      </w:r>
    </w:p>
    <w:p w:rsidR="00867188" w:rsidRPr="00EC5FD4" w:rsidRDefault="00867188" w:rsidP="00867188">
      <w:pPr>
        <w:jc w:val="both"/>
        <w:rPr>
          <w:b/>
          <w:lang w:val="mk-MK"/>
        </w:rPr>
      </w:pPr>
      <w:r w:rsidRPr="00EC5FD4">
        <w:rPr>
          <w:b/>
          <w:lang w:val="mk-MK"/>
        </w:rPr>
        <w:t>Активности:</w:t>
      </w:r>
    </w:p>
    <w:p w:rsidR="00867188" w:rsidRPr="00EC5FD4" w:rsidRDefault="00867188" w:rsidP="00867188">
      <w:pPr>
        <w:jc w:val="both"/>
        <w:rPr>
          <w:lang w:val="mk-MK"/>
        </w:rPr>
      </w:pPr>
      <w:r w:rsidRPr="00EC5FD4">
        <w:rPr>
          <w:b/>
          <w:lang w:val="mk-MK"/>
        </w:rPr>
        <w:t>-</w:t>
      </w:r>
      <w:r w:rsidRPr="00EC5FD4">
        <w:rPr>
          <w:lang w:val="mk-MK"/>
        </w:rPr>
        <w:t xml:space="preserve">набавка на облека и обувки </w:t>
      </w:r>
    </w:p>
    <w:p w:rsidR="00867188" w:rsidRPr="00EC5FD4" w:rsidRDefault="00867188" w:rsidP="00867188">
      <w:pPr>
        <w:jc w:val="both"/>
        <w:rPr>
          <w:lang w:val="mk-MK"/>
        </w:rPr>
      </w:pPr>
      <w:r w:rsidRPr="00EC5FD4">
        <w:rPr>
          <w:lang w:val="mk-MK"/>
        </w:rPr>
        <w:t>-одржување на облеката</w:t>
      </w:r>
    </w:p>
    <w:p w:rsidR="0014547D" w:rsidRPr="00EC5FD4" w:rsidRDefault="0014547D" w:rsidP="0014547D">
      <w:pPr>
        <w:autoSpaceDE w:val="0"/>
        <w:autoSpaceDN w:val="0"/>
        <w:adjustRightInd w:val="0"/>
        <w:rPr>
          <w:lang w:val="mk-MK" w:eastAsia="mk-MK"/>
        </w:rPr>
      </w:pPr>
      <w:r w:rsidRPr="00EC5FD4">
        <w:rPr>
          <w:lang w:val="mk-MK" w:eastAsia="mk-MK"/>
        </w:rPr>
        <w:t>-перење,пеглање,шиење</w:t>
      </w:r>
      <w:r w:rsidR="00554D8B">
        <w:rPr>
          <w:lang w:val="mk-MK" w:eastAsia="mk-MK"/>
        </w:rPr>
        <w:t>.</w:t>
      </w:r>
    </w:p>
    <w:p w:rsidR="009B7165" w:rsidRPr="00EC5FD4" w:rsidRDefault="009B7165" w:rsidP="009B7165">
      <w:pPr>
        <w:jc w:val="both"/>
        <w:rPr>
          <w:lang w:val="mk-MK"/>
        </w:rPr>
      </w:pPr>
      <w:r w:rsidRPr="00EC5FD4">
        <w:rPr>
          <w:b/>
          <w:lang w:val="mk-MK"/>
        </w:rPr>
        <w:t>Одговорни стручни лица</w:t>
      </w:r>
      <w:r w:rsidRPr="00EC5FD4">
        <w:rPr>
          <w:lang w:val="mk-MK"/>
        </w:rPr>
        <w:t>:</w:t>
      </w:r>
      <w:r w:rsidR="00F2428E" w:rsidRPr="00EC5FD4">
        <w:rPr>
          <w:lang w:val="mk-MK"/>
        </w:rPr>
        <w:t>медицински сестри</w:t>
      </w:r>
      <w:r w:rsidR="00374886" w:rsidRPr="00EC5FD4">
        <w:rPr>
          <w:lang w:val="mk-MK"/>
        </w:rPr>
        <w:t xml:space="preserve"> и перачки</w:t>
      </w:r>
      <w:r w:rsidR="00554D8B">
        <w:rPr>
          <w:lang w:val="mk-MK"/>
        </w:rPr>
        <w:t>.</w:t>
      </w:r>
    </w:p>
    <w:p w:rsidR="00374886" w:rsidRPr="00EC5FD4" w:rsidRDefault="00867188" w:rsidP="00374886">
      <w:pPr>
        <w:rPr>
          <w:lang w:val="mk-MK"/>
        </w:rPr>
      </w:pPr>
      <w:r w:rsidRPr="00EC5FD4">
        <w:rPr>
          <w:b/>
        </w:rPr>
        <w:t>Индикатори за квалитет на услуга:</w:t>
      </w:r>
      <w:r w:rsidR="0085284E" w:rsidRPr="00EC5FD4">
        <w:rPr>
          <w:b/>
          <w:lang w:val="mk-MK"/>
        </w:rPr>
        <w:t xml:space="preserve"> </w:t>
      </w:r>
      <w:r w:rsidR="00374886" w:rsidRPr="00EC5FD4">
        <w:rPr>
          <w:lang w:val="mk-MK"/>
        </w:rPr>
        <w:t xml:space="preserve">сезонско соодветно облечени </w:t>
      </w:r>
      <w:r w:rsidR="0014547D" w:rsidRPr="00EC5FD4">
        <w:rPr>
          <w:lang w:val="mk-MK"/>
        </w:rPr>
        <w:t>корисници.</w:t>
      </w:r>
    </w:p>
    <w:p w:rsidR="00374886" w:rsidRDefault="00374886" w:rsidP="00374886">
      <w:pPr>
        <w:jc w:val="both"/>
        <w:rPr>
          <w:rFonts w:asciiTheme="minorHAnsi" w:hAnsiTheme="minorHAnsi"/>
          <w:b/>
          <w:lang w:val="mk-MK"/>
        </w:rPr>
      </w:pPr>
    </w:p>
    <w:p w:rsidR="004E157F" w:rsidRDefault="004E157F" w:rsidP="00374886">
      <w:pPr>
        <w:jc w:val="both"/>
        <w:rPr>
          <w:rFonts w:asciiTheme="minorHAnsi" w:hAnsiTheme="minorHAnsi"/>
          <w:b/>
          <w:lang w:val="mk-MK"/>
        </w:rPr>
      </w:pPr>
    </w:p>
    <w:p w:rsidR="004E157F" w:rsidRPr="004E157F" w:rsidRDefault="004E157F" w:rsidP="00374886">
      <w:pPr>
        <w:jc w:val="both"/>
        <w:rPr>
          <w:rFonts w:asciiTheme="minorHAnsi" w:hAnsiTheme="minorHAnsi"/>
          <w:b/>
          <w:lang w:val="mk-MK"/>
        </w:rPr>
      </w:pPr>
    </w:p>
    <w:p w:rsidR="007F3C7B" w:rsidRPr="00EC5FD4" w:rsidRDefault="007F3C7B" w:rsidP="00374886">
      <w:pPr>
        <w:jc w:val="both"/>
        <w:rPr>
          <w:b/>
          <w:lang w:val="mk-MK"/>
        </w:rPr>
      </w:pPr>
      <w:r w:rsidRPr="00EC5FD4">
        <w:rPr>
          <w:b/>
        </w:rPr>
        <w:lastRenderedPageBreak/>
        <w:t>Услуга:</w:t>
      </w:r>
      <w:r w:rsidRPr="00EC5FD4">
        <w:rPr>
          <w:b/>
          <w:lang w:val="mk-MK"/>
        </w:rPr>
        <w:t xml:space="preserve"> нега и грижа</w:t>
      </w:r>
    </w:p>
    <w:p w:rsidR="0085399F" w:rsidRPr="00EC5FD4" w:rsidRDefault="00F71BCE" w:rsidP="00F71BCE">
      <w:pPr>
        <w:jc w:val="both"/>
        <w:rPr>
          <w:lang w:val="mk-MK"/>
        </w:rPr>
      </w:pPr>
      <w:r w:rsidRPr="00EC5FD4">
        <w:rPr>
          <w:lang w:val="mk-MK"/>
        </w:rPr>
        <w:t xml:space="preserve"> Оваа услуга се одвива преку секојдневни активности,  кој ги вршат одговорните стручни лица во установата, со цел да одезбедат квалитетна нег</w:t>
      </w:r>
      <w:r w:rsidR="00B6441C" w:rsidRPr="00EC5FD4">
        <w:rPr>
          <w:lang w:val="mk-MK"/>
        </w:rPr>
        <w:t>а и грижа за здравјето на корисниците</w:t>
      </w:r>
      <w:r w:rsidRPr="00EC5FD4">
        <w:rPr>
          <w:lang w:val="mk-MK"/>
        </w:rPr>
        <w:t>,</w:t>
      </w:r>
      <w:r w:rsidR="00275676" w:rsidRPr="00EC5FD4">
        <w:rPr>
          <w:lang w:val="mk-MK"/>
        </w:rPr>
        <w:t xml:space="preserve"> </w:t>
      </w:r>
      <w:r w:rsidRPr="00EC5FD4">
        <w:rPr>
          <w:lang w:val="mk-MK"/>
        </w:rPr>
        <w:t xml:space="preserve">преку </w:t>
      </w:r>
      <w:r w:rsidR="00275676" w:rsidRPr="00EC5FD4">
        <w:rPr>
          <w:lang w:val="mk-MK"/>
        </w:rPr>
        <w:t xml:space="preserve">развивање на </w:t>
      </w:r>
      <w:r w:rsidRPr="00EC5FD4">
        <w:rPr>
          <w:lang w:val="mk-MK"/>
        </w:rPr>
        <w:t xml:space="preserve">културно-хигиенските навики </w:t>
      </w:r>
      <w:r w:rsidR="00B6441C" w:rsidRPr="00EC5FD4">
        <w:rPr>
          <w:lang w:val="mk-MK"/>
        </w:rPr>
        <w:t xml:space="preserve"> кај поголемите корисници</w:t>
      </w:r>
      <w:r w:rsidR="00275676" w:rsidRPr="00EC5FD4">
        <w:rPr>
          <w:lang w:val="mk-MK"/>
        </w:rPr>
        <w:t>.</w:t>
      </w:r>
      <w:r w:rsidRPr="00EC5FD4">
        <w:rPr>
          <w:lang w:val="mk-MK"/>
        </w:rPr>
        <w:t xml:space="preserve"> </w:t>
      </w:r>
    </w:p>
    <w:p w:rsidR="009E6837" w:rsidRPr="00EC5FD4" w:rsidRDefault="00751D8D" w:rsidP="009E6837">
      <w:pPr>
        <w:jc w:val="both"/>
        <w:rPr>
          <w:lang w:val="mk-MK"/>
        </w:rPr>
      </w:pPr>
      <w:r w:rsidRPr="00EC5FD4">
        <w:rPr>
          <w:b/>
          <w:lang w:val="mk-MK"/>
        </w:rPr>
        <w:t>Цел</w:t>
      </w:r>
      <w:r w:rsidRPr="00EC5FD4">
        <w:rPr>
          <w:b/>
        </w:rPr>
        <w:t>:</w:t>
      </w:r>
      <w:r w:rsidR="009E6837" w:rsidRPr="00EC5FD4">
        <w:rPr>
          <w:lang w:val="mk-MK"/>
        </w:rPr>
        <w:t xml:space="preserve"> </w:t>
      </w:r>
      <w:r w:rsidR="00275676" w:rsidRPr="00EC5FD4">
        <w:rPr>
          <w:lang w:val="mk-MK"/>
        </w:rPr>
        <w:t>Развивање на културно-х</w:t>
      </w:r>
      <w:r w:rsidR="00554D8B">
        <w:rPr>
          <w:lang w:val="mk-MK"/>
        </w:rPr>
        <w:t>игиенски навики кај корисниците.</w:t>
      </w:r>
    </w:p>
    <w:p w:rsidR="00F42F9A" w:rsidRPr="00EC5FD4" w:rsidRDefault="00F42F9A" w:rsidP="00F42F9A">
      <w:pPr>
        <w:jc w:val="both"/>
        <w:rPr>
          <w:b/>
          <w:lang w:val="mk-MK"/>
        </w:rPr>
      </w:pPr>
      <w:r w:rsidRPr="00EC5FD4">
        <w:rPr>
          <w:b/>
          <w:lang w:val="mk-MK"/>
        </w:rPr>
        <w:t>Активности:</w:t>
      </w:r>
    </w:p>
    <w:p w:rsidR="00DB61CD" w:rsidRPr="00EC5FD4" w:rsidRDefault="00DB61CD" w:rsidP="00DB61CD">
      <w:pPr>
        <w:jc w:val="both"/>
      </w:pPr>
      <w:r w:rsidRPr="00EC5FD4">
        <w:t>-создавање на приј</w:t>
      </w:r>
      <w:r w:rsidR="00B6441C" w:rsidRPr="00EC5FD4">
        <w:t>атна атмосфера за нега на корисниците</w:t>
      </w:r>
      <w:r w:rsidRPr="00EC5FD4">
        <w:t xml:space="preserve"> (разговор за тоа што ќе прават, со што ќе се капат, која облека сакаат да им биде облечена);</w:t>
      </w:r>
    </w:p>
    <w:p w:rsidR="00DB61CD" w:rsidRPr="00EC5FD4" w:rsidRDefault="00DB61CD" w:rsidP="00DB61CD">
      <w:pPr>
        <w:jc w:val="both"/>
      </w:pPr>
      <w:r w:rsidRPr="00EC5FD4">
        <w:t>-капење и целосен тоалет на секое дете пропишан со комуникација помеѓу возрасен-дете, дете-возрасен;</w:t>
      </w:r>
    </w:p>
    <w:p w:rsidR="00DB61CD" w:rsidRPr="00EC5FD4" w:rsidRDefault="00DB61CD" w:rsidP="00DB61CD">
      <w:pPr>
        <w:jc w:val="both"/>
      </w:pPr>
      <w:r w:rsidRPr="00EC5FD4">
        <w:t>-сечење ноктиња;</w:t>
      </w:r>
    </w:p>
    <w:p w:rsidR="00DB61CD" w:rsidRPr="00EC5FD4" w:rsidRDefault="00DB61CD" w:rsidP="00DB61CD">
      <w:pPr>
        <w:jc w:val="both"/>
      </w:pPr>
      <w:r w:rsidRPr="00EC5FD4">
        <w:t>-</w:t>
      </w:r>
      <w:r w:rsidRPr="00EC5FD4">
        <w:rPr>
          <w:lang w:val="mk-MK"/>
        </w:rPr>
        <w:t>чистење</w:t>
      </w:r>
      <w:r w:rsidRPr="00EC5FD4">
        <w:t xml:space="preserve"> на уши;</w:t>
      </w:r>
    </w:p>
    <w:p w:rsidR="00DB61CD" w:rsidRPr="00EC5FD4" w:rsidRDefault="00DB61CD" w:rsidP="00DB61CD">
      <w:pPr>
        <w:jc w:val="both"/>
      </w:pPr>
      <w:r w:rsidRPr="00EC5FD4">
        <w:t>-мачкање со крем;</w:t>
      </w:r>
    </w:p>
    <w:p w:rsidR="00DB61CD" w:rsidRPr="00EC5FD4" w:rsidRDefault="00DB61CD" w:rsidP="00DB61CD">
      <w:pPr>
        <w:jc w:val="both"/>
        <w:rPr>
          <w:lang w:val="mk-MK"/>
        </w:rPr>
      </w:pPr>
      <w:r w:rsidRPr="00EC5FD4">
        <w:t>-чешлање;</w:t>
      </w:r>
    </w:p>
    <w:p w:rsidR="00DB61CD" w:rsidRPr="00EC5FD4" w:rsidRDefault="00DB61CD" w:rsidP="00DB61CD">
      <w:pPr>
        <w:jc w:val="both"/>
        <w:rPr>
          <w:lang w:val="mk-MK"/>
        </w:rPr>
      </w:pPr>
      <w:r w:rsidRPr="00EC5FD4">
        <w:rPr>
          <w:lang w:val="mk-MK"/>
        </w:rPr>
        <w:t>-миење заби</w:t>
      </w:r>
      <w:r w:rsidRPr="00EC5FD4">
        <w:t>;</w:t>
      </w:r>
    </w:p>
    <w:p w:rsidR="00DB61CD" w:rsidRPr="00EC5FD4" w:rsidRDefault="00DB61CD" w:rsidP="00DB61CD">
      <w:pPr>
        <w:jc w:val="both"/>
      </w:pPr>
      <w:r w:rsidRPr="00EC5FD4">
        <w:t>-секојдневно вагање на децата и бележење на тежината;</w:t>
      </w:r>
    </w:p>
    <w:p w:rsidR="00DB61CD" w:rsidRPr="00EC5FD4" w:rsidRDefault="00DB61CD" w:rsidP="00DB61CD">
      <w:pPr>
        <w:jc w:val="both"/>
      </w:pPr>
      <w:r w:rsidRPr="00EC5FD4">
        <w:t>-проветрување на просториите, промена на постелнината, дезинфекција на креветчињата по претходно механичко чистење од страна на хигиеничарите и дезинфекција на работните површини, кадите и вагите;</w:t>
      </w:r>
    </w:p>
    <w:p w:rsidR="00DB61CD" w:rsidRPr="00EC5FD4" w:rsidRDefault="00DB61CD" w:rsidP="00F42F9A">
      <w:pPr>
        <w:jc w:val="both"/>
      </w:pPr>
      <w:r w:rsidRPr="00EC5FD4">
        <w:t>-преслеку</w:t>
      </w:r>
      <w:r w:rsidR="00155327" w:rsidRPr="00EC5FD4">
        <w:t>вање на детето според потребата;</w:t>
      </w:r>
    </w:p>
    <w:p w:rsidR="00155327" w:rsidRPr="00EC5FD4" w:rsidRDefault="00155327" w:rsidP="00F42F9A">
      <w:pPr>
        <w:jc w:val="both"/>
        <w:rPr>
          <w:lang w:val="mk-MK"/>
        </w:rPr>
      </w:pPr>
      <w:r w:rsidRPr="00EC5FD4">
        <w:rPr>
          <w:rFonts w:ascii="M.Tajms" w:hAnsi="M.Tajms"/>
          <w:lang w:val="mk-MK"/>
        </w:rPr>
        <w:t>-</w:t>
      </w:r>
      <w:r w:rsidRPr="00EC5FD4">
        <w:rPr>
          <w:rFonts w:ascii="M.Tajms" w:hAnsi="M.Tajms"/>
        </w:rPr>
        <w:t>помага</w:t>
      </w:r>
      <w:r w:rsidRPr="00EC5FD4">
        <w:rPr>
          <w:rFonts w:ascii="M.Tajms" w:hAnsi="M.Tajms"/>
          <w:lang w:val="mk-MK"/>
        </w:rPr>
        <w:t>ње</w:t>
      </w:r>
      <w:r w:rsidRPr="00EC5FD4">
        <w:rPr>
          <w:rFonts w:ascii="M.Tajms" w:hAnsi="M.Tajms"/>
        </w:rPr>
        <w:t xml:space="preserve">  на мајките при доење на детето.</w:t>
      </w:r>
    </w:p>
    <w:p w:rsidR="009B7165" w:rsidRPr="00EC5FD4" w:rsidRDefault="009B7165" w:rsidP="009B7165">
      <w:pPr>
        <w:jc w:val="both"/>
        <w:rPr>
          <w:lang w:val="mk-MK"/>
        </w:rPr>
      </w:pPr>
      <w:r w:rsidRPr="00EC5FD4">
        <w:rPr>
          <w:b/>
          <w:lang w:val="mk-MK"/>
        </w:rPr>
        <w:t>Одговорни стручни лица</w:t>
      </w:r>
      <w:r w:rsidRPr="00EC5FD4">
        <w:rPr>
          <w:lang w:val="mk-MK"/>
        </w:rPr>
        <w:t>: медицински сестри</w:t>
      </w:r>
    </w:p>
    <w:p w:rsidR="00867188" w:rsidRPr="00EC5FD4" w:rsidRDefault="00F42F9A" w:rsidP="00042319">
      <w:pPr>
        <w:jc w:val="both"/>
        <w:rPr>
          <w:lang w:val="mk-MK"/>
        </w:rPr>
      </w:pPr>
      <w:r w:rsidRPr="00EC5FD4">
        <w:rPr>
          <w:b/>
        </w:rPr>
        <w:t>Индикатори за квалитет на услуга:</w:t>
      </w:r>
      <w:r w:rsidR="006D308F" w:rsidRPr="00EC5FD4">
        <w:rPr>
          <w:lang w:val="mk-MK"/>
        </w:rPr>
        <w:t>уредни и чисти корисници, уредни и чисти простоии за престој, степен на стекнати културно-хигиенски навики кај корисниците</w:t>
      </w:r>
      <w:r w:rsidR="0014547D" w:rsidRPr="00EC5FD4">
        <w:rPr>
          <w:lang w:val="mk-MK"/>
        </w:rPr>
        <w:t>.</w:t>
      </w:r>
    </w:p>
    <w:p w:rsidR="0014547D" w:rsidRPr="00EC5FD4" w:rsidRDefault="0014547D" w:rsidP="00042319">
      <w:pPr>
        <w:jc w:val="both"/>
        <w:rPr>
          <w:lang w:val="mk-MK"/>
        </w:rPr>
      </w:pPr>
    </w:p>
    <w:p w:rsidR="00F42F9A" w:rsidRPr="00EC5FD4" w:rsidRDefault="00F42F9A" w:rsidP="00F42F9A">
      <w:pPr>
        <w:rPr>
          <w:b/>
          <w:lang w:val="mk-MK"/>
        </w:rPr>
      </w:pPr>
      <w:r w:rsidRPr="00EC5FD4">
        <w:rPr>
          <w:b/>
        </w:rPr>
        <w:t>Услуга:</w:t>
      </w:r>
      <w:r w:rsidRPr="00EC5FD4">
        <w:rPr>
          <w:b/>
          <w:lang w:val="mk-MK"/>
        </w:rPr>
        <w:t xml:space="preserve"> здравствена заштита</w:t>
      </w:r>
    </w:p>
    <w:p w:rsidR="00F42F9A" w:rsidRPr="00EC5FD4" w:rsidRDefault="00F42F9A" w:rsidP="00F42F9A">
      <w:pPr>
        <w:ind w:firstLine="360"/>
        <w:jc w:val="both"/>
        <w:rPr>
          <w:lang w:val="mk-MK"/>
        </w:rPr>
      </w:pPr>
      <w:r w:rsidRPr="00EC5FD4">
        <w:rPr>
          <w:lang w:val="mk-MK"/>
        </w:rPr>
        <w:t xml:space="preserve">Одговорните </w:t>
      </w:r>
      <w:r w:rsidR="00275676" w:rsidRPr="00EC5FD4">
        <w:rPr>
          <w:lang w:val="mk-MK"/>
        </w:rPr>
        <w:t>стручни лица во Устано</w:t>
      </w:r>
      <w:r w:rsidRPr="00EC5FD4">
        <w:rPr>
          <w:lang w:val="mk-MK"/>
        </w:rPr>
        <w:t>вата се  должни да обезбедат правилни, навреме</w:t>
      </w:r>
      <w:r w:rsidR="00B6441C" w:rsidRPr="00EC5FD4">
        <w:rPr>
          <w:lang w:val="mk-MK"/>
        </w:rPr>
        <w:t>ни услуги за здравјето на корисниците</w:t>
      </w:r>
      <w:r w:rsidR="00554D8B">
        <w:rPr>
          <w:lang w:val="mk-MK"/>
        </w:rPr>
        <w:t>.</w:t>
      </w:r>
    </w:p>
    <w:p w:rsidR="00F42F9A" w:rsidRPr="00EC5FD4" w:rsidRDefault="00F42F9A" w:rsidP="00F42F9A">
      <w:pPr>
        <w:jc w:val="both"/>
        <w:rPr>
          <w:lang w:val="mk-MK"/>
        </w:rPr>
      </w:pPr>
      <w:r w:rsidRPr="00EC5FD4">
        <w:rPr>
          <w:b/>
          <w:lang w:val="mk-MK"/>
        </w:rPr>
        <w:t>Цел</w:t>
      </w:r>
      <w:r w:rsidRPr="00EC5FD4">
        <w:rPr>
          <w:b/>
        </w:rPr>
        <w:t>:</w:t>
      </w:r>
      <w:r w:rsidRPr="00EC5FD4">
        <w:rPr>
          <w:lang w:val="mk-MK"/>
        </w:rPr>
        <w:t xml:space="preserve"> услови за обезбедување </w:t>
      </w:r>
      <w:r w:rsidR="00B6441C" w:rsidRPr="00EC5FD4">
        <w:rPr>
          <w:lang w:val="mk-MK"/>
        </w:rPr>
        <w:t>на чување на здравјето на корисниците</w:t>
      </w:r>
      <w:r w:rsidRPr="00EC5FD4">
        <w:rPr>
          <w:lang w:val="mk-MK"/>
        </w:rPr>
        <w:t xml:space="preserve"> и поттикнување на развојот</w:t>
      </w:r>
      <w:r w:rsidR="00554D8B">
        <w:rPr>
          <w:lang w:val="mk-MK"/>
        </w:rPr>
        <w:t>.</w:t>
      </w:r>
    </w:p>
    <w:p w:rsidR="00F42F9A" w:rsidRPr="00EC5FD4" w:rsidRDefault="00F42F9A" w:rsidP="00F42F9A">
      <w:pPr>
        <w:jc w:val="both"/>
        <w:rPr>
          <w:b/>
          <w:lang w:val="mk-MK"/>
        </w:rPr>
      </w:pPr>
      <w:r w:rsidRPr="00EC5FD4">
        <w:rPr>
          <w:b/>
          <w:lang w:val="mk-MK"/>
        </w:rPr>
        <w:t>Активности:</w:t>
      </w:r>
    </w:p>
    <w:p w:rsidR="0039316F" w:rsidRPr="00EC5FD4" w:rsidRDefault="0039316F" w:rsidP="0039316F">
      <w:pPr>
        <w:jc w:val="both"/>
        <w:rPr>
          <w:lang w:val="mk-MK"/>
        </w:rPr>
      </w:pPr>
      <w:r w:rsidRPr="00EC5FD4">
        <w:rPr>
          <w:lang w:val="mk-MK"/>
        </w:rPr>
        <w:t>-организирање, следење и реализација на здравствената работа</w:t>
      </w:r>
    </w:p>
    <w:p w:rsidR="0039316F" w:rsidRPr="00EC5FD4" w:rsidRDefault="0039316F" w:rsidP="00F42F9A">
      <w:pPr>
        <w:jc w:val="both"/>
        <w:rPr>
          <w:lang w:val="mk-MK"/>
        </w:rPr>
      </w:pPr>
      <w:r w:rsidRPr="00EC5FD4">
        <w:rPr>
          <w:b/>
          <w:lang w:val="mk-MK"/>
        </w:rPr>
        <w:t>-</w:t>
      </w:r>
      <w:r w:rsidRPr="00EC5FD4">
        <w:rPr>
          <w:lang w:val="mk-MK"/>
        </w:rPr>
        <w:t>спроведување на имунизација</w:t>
      </w:r>
    </w:p>
    <w:p w:rsidR="0039316F" w:rsidRPr="00EC5FD4" w:rsidRDefault="0039316F" w:rsidP="00F42F9A">
      <w:pPr>
        <w:jc w:val="both"/>
        <w:rPr>
          <w:lang w:val="mk-MK"/>
        </w:rPr>
      </w:pPr>
      <w:r w:rsidRPr="00EC5FD4">
        <w:rPr>
          <w:lang w:val="mk-MK"/>
        </w:rPr>
        <w:t>-рано откривање на аномалии</w:t>
      </w:r>
    </w:p>
    <w:p w:rsidR="0039316F" w:rsidRPr="00EC5FD4" w:rsidRDefault="0039316F" w:rsidP="00F42F9A">
      <w:pPr>
        <w:jc w:val="both"/>
        <w:rPr>
          <w:lang w:val="mk-MK"/>
        </w:rPr>
      </w:pPr>
      <w:r w:rsidRPr="00EC5FD4">
        <w:rPr>
          <w:lang w:val="mk-MK"/>
        </w:rPr>
        <w:t>-стимула</w:t>
      </w:r>
      <w:r w:rsidR="00B6441C" w:rsidRPr="00EC5FD4">
        <w:rPr>
          <w:lang w:val="mk-MK"/>
        </w:rPr>
        <w:t>ција за подобар развој на корисниците</w:t>
      </w:r>
    </w:p>
    <w:p w:rsidR="0039316F" w:rsidRPr="00EC5FD4" w:rsidRDefault="0039316F" w:rsidP="00F42F9A">
      <w:pPr>
        <w:jc w:val="both"/>
        <w:rPr>
          <w:b/>
          <w:lang w:val="mk-MK"/>
        </w:rPr>
      </w:pPr>
      <w:r w:rsidRPr="00EC5FD4">
        <w:rPr>
          <w:lang w:val="mk-MK"/>
        </w:rPr>
        <w:t>-имплементација на НАССР</w:t>
      </w:r>
    </w:p>
    <w:p w:rsidR="00F42F9A" w:rsidRPr="00EC5FD4" w:rsidRDefault="00F42F9A" w:rsidP="00F42F9A">
      <w:pPr>
        <w:jc w:val="both"/>
        <w:rPr>
          <w:lang w:val="mk-MK"/>
        </w:rPr>
      </w:pPr>
      <w:r w:rsidRPr="00EC5FD4">
        <w:rPr>
          <w:lang w:val="mk-MK"/>
        </w:rPr>
        <w:t>-придружба до соодветна здравствена здравствена институција</w:t>
      </w:r>
    </w:p>
    <w:p w:rsidR="00F42F9A" w:rsidRPr="00EC5FD4" w:rsidRDefault="00F42F9A" w:rsidP="00F42F9A">
      <w:pPr>
        <w:jc w:val="both"/>
        <w:rPr>
          <w:lang w:val="mk-MK"/>
        </w:rPr>
      </w:pPr>
      <w:r w:rsidRPr="00EC5FD4">
        <w:rPr>
          <w:lang w:val="mk-MK"/>
        </w:rPr>
        <w:t>-организирање на советодавна-едукативна работа</w:t>
      </w:r>
    </w:p>
    <w:p w:rsidR="00F42F9A" w:rsidRPr="00EC5FD4" w:rsidRDefault="00F42F9A" w:rsidP="00F42F9A">
      <w:pPr>
        <w:jc w:val="both"/>
        <w:rPr>
          <w:b/>
          <w:lang w:val="mk-MK"/>
        </w:rPr>
      </w:pPr>
      <w:r w:rsidRPr="00EC5FD4">
        <w:rPr>
          <w:lang w:val="mk-MK"/>
        </w:rPr>
        <w:t>-соработка со здравствени установи</w:t>
      </w:r>
      <w:r w:rsidR="00554D8B">
        <w:rPr>
          <w:lang w:val="mk-MK"/>
        </w:rPr>
        <w:t>.</w:t>
      </w:r>
    </w:p>
    <w:p w:rsidR="009B7165" w:rsidRPr="00EC5FD4" w:rsidRDefault="009B7165" w:rsidP="009B7165">
      <w:pPr>
        <w:jc w:val="both"/>
        <w:rPr>
          <w:lang w:val="mk-MK"/>
        </w:rPr>
      </w:pPr>
      <w:r w:rsidRPr="00EC5FD4">
        <w:rPr>
          <w:b/>
          <w:lang w:val="mk-MK"/>
        </w:rPr>
        <w:t>Одговорни стручни лица</w:t>
      </w:r>
      <w:r w:rsidRPr="00EC5FD4">
        <w:rPr>
          <w:lang w:val="mk-MK"/>
        </w:rPr>
        <w:t>:</w:t>
      </w:r>
      <w:r w:rsidR="009D15A5" w:rsidRPr="00EC5FD4">
        <w:rPr>
          <w:lang w:val="mk-MK"/>
        </w:rPr>
        <w:t xml:space="preserve"> </w:t>
      </w:r>
      <w:r w:rsidRPr="00EC5FD4">
        <w:rPr>
          <w:lang w:val="mk-MK"/>
        </w:rPr>
        <w:t>лекар,главна медицинска сестра, медицински сестри</w:t>
      </w:r>
    </w:p>
    <w:p w:rsidR="00F42F9A" w:rsidRPr="00EC5FD4" w:rsidRDefault="009B7165" w:rsidP="009B7165">
      <w:pPr>
        <w:jc w:val="both"/>
        <w:rPr>
          <w:lang w:val="mk-MK"/>
        </w:rPr>
      </w:pPr>
      <w:r w:rsidRPr="00EC5FD4">
        <w:rPr>
          <w:b/>
        </w:rPr>
        <w:t>Индикатори за квалитет на услуга</w:t>
      </w:r>
      <w:r w:rsidR="0039316F" w:rsidRPr="00EC5FD4">
        <w:rPr>
          <w:b/>
        </w:rPr>
        <w:t>:</w:t>
      </w:r>
      <w:r w:rsidR="00275676" w:rsidRPr="00EC5FD4">
        <w:rPr>
          <w:b/>
          <w:lang w:val="mk-MK"/>
        </w:rPr>
        <w:t xml:space="preserve"> </w:t>
      </w:r>
      <w:r w:rsidR="00275676" w:rsidRPr="00EC5FD4">
        <w:rPr>
          <w:lang w:val="mk-MK"/>
        </w:rPr>
        <w:t>Здрави корисници</w:t>
      </w:r>
      <w:r w:rsidR="00D96544" w:rsidRPr="00EC5FD4">
        <w:rPr>
          <w:lang w:val="mk-MK"/>
        </w:rPr>
        <w:t>.</w:t>
      </w:r>
      <w:r w:rsidR="00275676" w:rsidRPr="00EC5FD4">
        <w:rPr>
          <w:lang w:val="mk-MK"/>
        </w:rPr>
        <w:t xml:space="preserve"> </w:t>
      </w:r>
    </w:p>
    <w:p w:rsidR="00F42F9A" w:rsidRPr="00EC5FD4" w:rsidRDefault="00F42F9A" w:rsidP="00F42F9A">
      <w:pPr>
        <w:ind w:firstLine="360"/>
        <w:jc w:val="both"/>
        <w:rPr>
          <w:lang w:val="mk-MK"/>
        </w:rPr>
      </w:pPr>
    </w:p>
    <w:p w:rsidR="008061CE" w:rsidRPr="00EC5FD4" w:rsidRDefault="008061CE" w:rsidP="00945F11">
      <w:pPr>
        <w:autoSpaceDE w:val="0"/>
        <w:autoSpaceDN w:val="0"/>
        <w:adjustRightInd w:val="0"/>
        <w:rPr>
          <w:b/>
          <w:bCs/>
          <w:lang w:val="mk-MK" w:eastAsia="mk-MK"/>
        </w:rPr>
      </w:pPr>
      <w:r w:rsidRPr="00EC5FD4">
        <w:rPr>
          <w:b/>
          <w:bCs/>
          <w:lang w:val="mk-MK" w:eastAsia="mk-MK"/>
        </w:rPr>
        <w:t>Услуга</w:t>
      </w:r>
      <w:r w:rsidRPr="00EC5FD4">
        <w:rPr>
          <w:b/>
          <w:bCs/>
          <w:lang w:eastAsia="mk-MK"/>
        </w:rPr>
        <w:t>:</w:t>
      </w:r>
      <w:r w:rsidRPr="00EC5FD4">
        <w:rPr>
          <w:b/>
          <w:bCs/>
          <w:lang w:val="mk-MK" w:eastAsia="mk-MK"/>
        </w:rPr>
        <w:t xml:space="preserve"> основно образование</w:t>
      </w:r>
    </w:p>
    <w:p w:rsidR="00945F11" w:rsidRPr="00EC5FD4" w:rsidRDefault="00945F11" w:rsidP="00945F11">
      <w:pPr>
        <w:autoSpaceDE w:val="0"/>
        <w:autoSpaceDN w:val="0"/>
        <w:adjustRightInd w:val="0"/>
        <w:rPr>
          <w:lang w:val="mk-MK" w:eastAsia="mk-MK"/>
        </w:rPr>
      </w:pPr>
      <w:r w:rsidRPr="00EC5FD4">
        <w:rPr>
          <w:b/>
          <w:bCs/>
          <w:lang w:val="mk-MK" w:eastAsia="mk-MK"/>
        </w:rPr>
        <w:t>Цел:</w:t>
      </w:r>
      <w:r w:rsidR="00CD43C1" w:rsidRPr="00EC5FD4">
        <w:rPr>
          <w:bCs/>
          <w:lang w:val="mk-MK" w:eastAsia="mk-MK"/>
        </w:rPr>
        <w:t xml:space="preserve">Обезбедување редовна настава на основно образование на </w:t>
      </w:r>
      <w:r w:rsidR="00D656C4" w:rsidRPr="00EC5FD4">
        <w:rPr>
          <w:lang w:val="mk-MK" w:eastAsia="mk-MK"/>
        </w:rPr>
        <w:t>корисници со посебни потреби</w:t>
      </w:r>
      <w:r w:rsidR="00554D8B">
        <w:rPr>
          <w:lang w:val="mk-MK" w:eastAsia="mk-MK"/>
        </w:rPr>
        <w:t>.</w:t>
      </w:r>
    </w:p>
    <w:p w:rsidR="00945F11" w:rsidRPr="00EC5FD4" w:rsidRDefault="00945F11" w:rsidP="00945F11">
      <w:pPr>
        <w:autoSpaceDE w:val="0"/>
        <w:autoSpaceDN w:val="0"/>
        <w:adjustRightInd w:val="0"/>
        <w:rPr>
          <w:b/>
          <w:bCs/>
          <w:lang w:val="mk-MK" w:eastAsia="mk-MK"/>
        </w:rPr>
      </w:pPr>
      <w:r w:rsidRPr="00EC5FD4">
        <w:rPr>
          <w:b/>
          <w:bCs/>
          <w:lang w:val="mk-MK" w:eastAsia="mk-MK"/>
        </w:rPr>
        <w:t>Реализација:</w:t>
      </w:r>
    </w:p>
    <w:p w:rsidR="00945F11" w:rsidRPr="00EC5FD4" w:rsidRDefault="00945F11" w:rsidP="00945F11">
      <w:pPr>
        <w:autoSpaceDE w:val="0"/>
        <w:autoSpaceDN w:val="0"/>
        <w:adjustRightInd w:val="0"/>
        <w:rPr>
          <w:lang w:val="mk-MK" w:eastAsia="mk-MK"/>
        </w:rPr>
      </w:pPr>
      <w:r w:rsidRPr="00EC5FD4">
        <w:rPr>
          <w:lang w:val="mk-MK" w:eastAsia="mk-MK"/>
        </w:rPr>
        <w:t>Установата е должна да му обезбеди на секое дете да се запише во училиште</w:t>
      </w:r>
    </w:p>
    <w:p w:rsidR="00945F11" w:rsidRPr="00EC5FD4" w:rsidRDefault="00945F11" w:rsidP="00945F11">
      <w:pPr>
        <w:autoSpaceDE w:val="0"/>
        <w:autoSpaceDN w:val="0"/>
        <w:adjustRightInd w:val="0"/>
        <w:rPr>
          <w:lang w:val="mk-MK" w:eastAsia="mk-MK"/>
        </w:rPr>
      </w:pPr>
      <w:r w:rsidRPr="00EC5FD4">
        <w:rPr>
          <w:lang w:val="mk-MK" w:eastAsia="mk-MK"/>
        </w:rPr>
        <w:lastRenderedPageBreak/>
        <w:t>соодветно на неговата возраст и потенцијалите</w:t>
      </w:r>
      <w:r w:rsidR="00CD43C1" w:rsidRPr="00EC5FD4">
        <w:rPr>
          <w:lang w:val="mk-MK" w:eastAsia="mk-MK"/>
        </w:rPr>
        <w:t>.</w:t>
      </w:r>
    </w:p>
    <w:p w:rsidR="00945F11" w:rsidRPr="00EC5FD4" w:rsidRDefault="00945F11" w:rsidP="00945F11">
      <w:pPr>
        <w:autoSpaceDE w:val="0"/>
        <w:autoSpaceDN w:val="0"/>
        <w:adjustRightInd w:val="0"/>
        <w:rPr>
          <w:lang w:val="mk-MK" w:eastAsia="mk-MK"/>
        </w:rPr>
      </w:pPr>
      <w:r w:rsidRPr="00EC5FD4">
        <w:rPr>
          <w:lang w:val="mk-MK" w:eastAsia="mk-MK"/>
        </w:rPr>
        <w:t xml:space="preserve">Одговорниот стручен работник го следи успехот и поведението на </w:t>
      </w:r>
      <w:r w:rsidR="00CD43C1" w:rsidRPr="00EC5FD4">
        <w:rPr>
          <w:lang w:val="mk-MK" w:eastAsia="mk-MK"/>
        </w:rPr>
        <w:t>корисникот</w:t>
      </w:r>
      <w:r w:rsidRPr="00EC5FD4">
        <w:rPr>
          <w:lang w:val="mk-MK" w:eastAsia="mk-MK"/>
        </w:rPr>
        <w:t xml:space="preserve"> преку</w:t>
      </w:r>
      <w:r w:rsidR="00CD43C1" w:rsidRPr="00EC5FD4">
        <w:rPr>
          <w:lang w:val="mk-MK" w:eastAsia="mk-MK"/>
        </w:rPr>
        <w:t xml:space="preserve"> </w:t>
      </w:r>
      <w:r w:rsidRPr="00EC5FD4">
        <w:rPr>
          <w:lang w:val="mk-MK" w:eastAsia="mk-MK"/>
        </w:rPr>
        <w:t>редовни посети во училиш</w:t>
      </w:r>
      <w:r w:rsidR="00D656C4" w:rsidRPr="00EC5FD4">
        <w:rPr>
          <w:lang w:val="mk-MK" w:eastAsia="mk-MK"/>
        </w:rPr>
        <w:t>тето каде што се вклучени корисниците</w:t>
      </w:r>
      <w:r w:rsidRPr="00EC5FD4">
        <w:rPr>
          <w:lang w:val="mk-MK" w:eastAsia="mk-MK"/>
        </w:rPr>
        <w:t>.</w:t>
      </w:r>
    </w:p>
    <w:p w:rsidR="00945F11" w:rsidRPr="00EC5FD4" w:rsidRDefault="00945F11" w:rsidP="00945F11">
      <w:pPr>
        <w:autoSpaceDE w:val="0"/>
        <w:autoSpaceDN w:val="0"/>
        <w:adjustRightInd w:val="0"/>
        <w:rPr>
          <w:b/>
          <w:bCs/>
          <w:lang w:val="mk-MK" w:eastAsia="mk-MK"/>
        </w:rPr>
      </w:pPr>
      <w:r w:rsidRPr="00EC5FD4">
        <w:rPr>
          <w:b/>
          <w:bCs/>
          <w:lang w:val="mk-MK" w:eastAsia="mk-MK"/>
        </w:rPr>
        <w:t>Активности:</w:t>
      </w:r>
    </w:p>
    <w:p w:rsidR="00945F11" w:rsidRPr="00EC5FD4" w:rsidRDefault="00CD43C1" w:rsidP="00945F11">
      <w:pPr>
        <w:autoSpaceDE w:val="0"/>
        <w:autoSpaceDN w:val="0"/>
        <w:adjustRightInd w:val="0"/>
        <w:rPr>
          <w:lang w:val="mk-MK" w:eastAsia="mk-MK"/>
        </w:rPr>
      </w:pPr>
      <w:r w:rsidRPr="00EC5FD4">
        <w:rPr>
          <w:rFonts w:eastAsia="SymbolMT"/>
          <w:lang w:val="mk-MK" w:eastAsia="mk-MK"/>
        </w:rPr>
        <w:t>-</w:t>
      </w:r>
      <w:r w:rsidRPr="00EC5FD4">
        <w:rPr>
          <w:lang w:val="mk-MK" w:eastAsia="mk-MK"/>
        </w:rPr>
        <w:t>з</w:t>
      </w:r>
      <w:r w:rsidR="00945F11" w:rsidRPr="00EC5FD4">
        <w:rPr>
          <w:lang w:val="mk-MK" w:eastAsia="mk-MK"/>
        </w:rPr>
        <w:t>апишување во училиште</w:t>
      </w:r>
    </w:p>
    <w:p w:rsidR="00945F11" w:rsidRPr="00EC5FD4" w:rsidRDefault="00CD43C1" w:rsidP="00945F11">
      <w:pPr>
        <w:autoSpaceDE w:val="0"/>
        <w:autoSpaceDN w:val="0"/>
        <w:adjustRightInd w:val="0"/>
        <w:rPr>
          <w:lang w:val="mk-MK" w:eastAsia="mk-MK"/>
        </w:rPr>
      </w:pPr>
      <w:r w:rsidRPr="00EC5FD4">
        <w:rPr>
          <w:rFonts w:eastAsia="SymbolMT"/>
          <w:lang w:val="mk-MK" w:eastAsia="mk-MK"/>
        </w:rPr>
        <w:t>-</w:t>
      </w:r>
      <w:r w:rsidR="00945F11" w:rsidRPr="00EC5FD4">
        <w:rPr>
          <w:rFonts w:eastAsia="SymbolMT"/>
          <w:lang w:val="mk-MK" w:eastAsia="mk-MK"/>
        </w:rPr>
        <w:t xml:space="preserve"> </w:t>
      </w:r>
      <w:r w:rsidRPr="00EC5FD4">
        <w:rPr>
          <w:lang w:val="mk-MK" w:eastAsia="mk-MK"/>
        </w:rPr>
        <w:t>с</w:t>
      </w:r>
      <w:r w:rsidR="00945F11" w:rsidRPr="00EC5FD4">
        <w:rPr>
          <w:lang w:val="mk-MK" w:eastAsia="mk-MK"/>
        </w:rPr>
        <w:t>ледење на успехот</w:t>
      </w:r>
    </w:p>
    <w:p w:rsidR="00945F11" w:rsidRPr="00EC5FD4" w:rsidRDefault="00CD43C1" w:rsidP="00945F11">
      <w:pPr>
        <w:autoSpaceDE w:val="0"/>
        <w:autoSpaceDN w:val="0"/>
        <w:adjustRightInd w:val="0"/>
        <w:rPr>
          <w:lang w:val="mk-MK" w:eastAsia="mk-MK"/>
        </w:rPr>
      </w:pPr>
      <w:r w:rsidRPr="00EC5FD4">
        <w:rPr>
          <w:rFonts w:eastAsia="SymbolMT"/>
          <w:lang w:val="mk-MK" w:eastAsia="mk-MK"/>
        </w:rPr>
        <w:t>-</w:t>
      </w:r>
      <w:r w:rsidRPr="00EC5FD4">
        <w:rPr>
          <w:lang w:val="mk-MK" w:eastAsia="mk-MK"/>
        </w:rPr>
        <w:t>с</w:t>
      </w:r>
      <w:r w:rsidR="00945F11" w:rsidRPr="00EC5FD4">
        <w:rPr>
          <w:lang w:val="mk-MK" w:eastAsia="mk-MK"/>
        </w:rPr>
        <w:t>ледење на поведението во училиштето</w:t>
      </w:r>
    </w:p>
    <w:p w:rsidR="00945F11" w:rsidRPr="00EC5FD4" w:rsidRDefault="00CD43C1" w:rsidP="00CD43C1">
      <w:pPr>
        <w:jc w:val="both"/>
        <w:rPr>
          <w:lang w:val="mk-MK"/>
        </w:rPr>
      </w:pPr>
      <w:r w:rsidRPr="00EC5FD4">
        <w:rPr>
          <w:rFonts w:eastAsia="SymbolMT"/>
          <w:lang w:val="mk-MK" w:eastAsia="mk-MK"/>
        </w:rPr>
        <w:t>-</w:t>
      </w:r>
      <w:r w:rsidR="00945F11" w:rsidRPr="00EC5FD4">
        <w:rPr>
          <w:rFonts w:eastAsia="SymbolMT"/>
          <w:lang w:val="mk-MK" w:eastAsia="mk-MK"/>
        </w:rPr>
        <w:t xml:space="preserve"> </w:t>
      </w:r>
      <w:r w:rsidRPr="00EC5FD4">
        <w:rPr>
          <w:lang w:val="mk-MK" w:eastAsia="mk-MK"/>
        </w:rPr>
        <w:t>п</w:t>
      </w:r>
      <w:r w:rsidR="00945F11" w:rsidRPr="00EC5FD4">
        <w:rPr>
          <w:lang w:val="mk-MK" w:eastAsia="mk-MK"/>
        </w:rPr>
        <w:t>рисуство на родителски средби</w:t>
      </w:r>
      <w:r w:rsidR="00554D8B">
        <w:rPr>
          <w:lang w:val="mk-MK" w:eastAsia="mk-MK"/>
        </w:rPr>
        <w:t>.</w:t>
      </w:r>
    </w:p>
    <w:p w:rsidR="00CD43C1" w:rsidRPr="00EC5FD4" w:rsidRDefault="00CD43C1" w:rsidP="00CD43C1">
      <w:pPr>
        <w:jc w:val="both"/>
        <w:rPr>
          <w:lang w:val="mk-MK"/>
        </w:rPr>
      </w:pPr>
      <w:r w:rsidRPr="00EC5FD4">
        <w:rPr>
          <w:b/>
          <w:lang w:val="mk-MK"/>
        </w:rPr>
        <w:t>Одговорни стручни лица</w:t>
      </w:r>
      <w:r w:rsidRPr="00EC5FD4">
        <w:rPr>
          <w:lang w:val="mk-MK"/>
        </w:rPr>
        <w:t>: дипломиран социјален работник,</w:t>
      </w:r>
      <w:r w:rsidR="00D656C4" w:rsidRPr="00EC5FD4">
        <w:rPr>
          <w:lang w:val="mk-MK"/>
        </w:rPr>
        <w:t xml:space="preserve"> дефектолог и </w:t>
      </w:r>
      <w:r w:rsidRPr="00EC5FD4">
        <w:rPr>
          <w:lang w:val="mk-MK"/>
        </w:rPr>
        <w:t>медицински сестри</w:t>
      </w:r>
      <w:r w:rsidR="00554D8B">
        <w:rPr>
          <w:lang w:val="mk-MK"/>
        </w:rPr>
        <w:t>.</w:t>
      </w:r>
    </w:p>
    <w:p w:rsidR="00CD43C1" w:rsidRPr="00EC5FD4" w:rsidRDefault="00CD43C1" w:rsidP="00CD43C1">
      <w:pPr>
        <w:autoSpaceDE w:val="0"/>
        <w:autoSpaceDN w:val="0"/>
        <w:adjustRightInd w:val="0"/>
        <w:rPr>
          <w:lang w:val="mk-MK" w:eastAsia="mk-MK"/>
        </w:rPr>
      </w:pPr>
      <w:r w:rsidRPr="00EC5FD4">
        <w:rPr>
          <w:b/>
        </w:rPr>
        <w:t>Индикатори за квалитет на услуга:</w:t>
      </w:r>
      <w:r w:rsidRPr="00EC5FD4">
        <w:rPr>
          <w:b/>
          <w:lang w:val="mk-MK"/>
        </w:rPr>
        <w:t xml:space="preserve"> </w:t>
      </w:r>
      <w:r w:rsidRPr="00EC5FD4">
        <w:rPr>
          <w:lang w:val="mk-MK" w:eastAsia="mk-MK"/>
        </w:rPr>
        <w:t>Образовани, примерни, културни и одговорни корисници.</w:t>
      </w:r>
    </w:p>
    <w:p w:rsidR="00F42F9A" w:rsidRPr="00EC5FD4" w:rsidRDefault="00025A89" w:rsidP="00155327">
      <w:pPr>
        <w:jc w:val="both"/>
        <w:rPr>
          <w:rFonts w:ascii="M.Tajms" w:hAnsi="M.Tajms"/>
          <w:lang w:val="mk-MK"/>
        </w:rPr>
      </w:pPr>
      <w:r w:rsidRPr="00EC5FD4">
        <w:rPr>
          <w:rFonts w:ascii="M.Tajms" w:hAnsi="M.Tajms"/>
          <w:lang w:val="mk-MK"/>
        </w:rPr>
        <w:t xml:space="preserve">     </w:t>
      </w:r>
    </w:p>
    <w:p w:rsidR="00155327" w:rsidRPr="00EC5FD4" w:rsidRDefault="00155327" w:rsidP="00155327">
      <w:pPr>
        <w:jc w:val="both"/>
        <w:rPr>
          <w:rFonts w:ascii="M.Tajms" w:hAnsi="M.Tajms"/>
          <w:b/>
          <w:lang w:val="mk-MK"/>
        </w:rPr>
      </w:pPr>
      <w:r w:rsidRPr="00EC5FD4">
        <w:rPr>
          <w:rFonts w:ascii="M.Tajms" w:hAnsi="M.Tajms"/>
          <w:b/>
          <w:lang w:val="mk-MK"/>
        </w:rPr>
        <w:t>Стучен тим на Установата</w:t>
      </w:r>
    </w:p>
    <w:p w:rsidR="00155327" w:rsidRPr="00EC5FD4" w:rsidRDefault="00155327" w:rsidP="00155327">
      <w:pPr>
        <w:jc w:val="both"/>
        <w:rPr>
          <w:rFonts w:ascii="M.Tajms" w:hAnsi="M.Tajms"/>
          <w:lang w:val="mk-MK"/>
        </w:rPr>
      </w:pPr>
    </w:p>
    <w:p w:rsidR="00155327" w:rsidRPr="00EC5FD4" w:rsidRDefault="00155327" w:rsidP="00155327">
      <w:pPr>
        <w:jc w:val="both"/>
      </w:pPr>
      <w:r w:rsidRPr="00EC5FD4">
        <w:rPr>
          <w:rFonts w:ascii="M.Tajms" w:hAnsi="M.Tajms"/>
          <w:lang w:val="mk-MK"/>
        </w:rPr>
        <w:t xml:space="preserve">     </w:t>
      </w:r>
      <w:r w:rsidRPr="00EC5FD4">
        <w:rPr>
          <w:lang w:val="mk-MK"/>
        </w:rPr>
        <w:t xml:space="preserve"> Стучниот тим на Установата е составен од </w:t>
      </w:r>
      <w:r w:rsidR="00D656C4" w:rsidRPr="00EC5FD4">
        <w:rPr>
          <w:lang w:val="mk-MK"/>
        </w:rPr>
        <w:t xml:space="preserve">1 </w:t>
      </w:r>
      <w:r w:rsidRPr="00EC5FD4">
        <w:rPr>
          <w:lang w:val="mk-MK"/>
        </w:rPr>
        <w:t xml:space="preserve">Дипломиран социјален работник, </w:t>
      </w:r>
      <w:r w:rsidR="00D656C4" w:rsidRPr="00EC5FD4">
        <w:rPr>
          <w:lang w:val="mk-MK"/>
        </w:rPr>
        <w:t>2 Психолози</w:t>
      </w:r>
      <w:r w:rsidRPr="00EC5FD4">
        <w:rPr>
          <w:lang w:val="mk-MK"/>
        </w:rPr>
        <w:t xml:space="preserve"> и</w:t>
      </w:r>
      <w:r w:rsidR="00D656C4" w:rsidRPr="00EC5FD4">
        <w:rPr>
          <w:lang w:val="mk-MK"/>
        </w:rPr>
        <w:t xml:space="preserve"> 1</w:t>
      </w:r>
      <w:r w:rsidRPr="00EC5FD4">
        <w:rPr>
          <w:lang w:val="mk-MK"/>
        </w:rPr>
        <w:t xml:space="preserve"> Дефектолог кои ги вршат следните активности</w:t>
      </w:r>
      <w:r w:rsidRPr="00EC5FD4">
        <w:t>:</w:t>
      </w:r>
    </w:p>
    <w:p w:rsidR="00155327" w:rsidRPr="00EC5FD4" w:rsidRDefault="00155327" w:rsidP="00155327">
      <w:pPr>
        <w:autoSpaceDE w:val="0"/>
        <w:autoSpaceDN w:val="0"/>
        <w:adjustRightInd w:val="0"/>
        <w:rPr>
          <w:lang w:eastAsia="mk-MK"/>
        </w:rPr>
      </w:pPr>
      <w:r w:rsidRPr="00EC5FD4">
        <w:rPr>
          <w:lang w:eastAsia="mk-MK"/>
        </w:rPr>
        <w:t>-</w:t>
      </w:r>
      <w:r w:rsidRPr="00EC5FD4">
        <w:rPr>
          <w:lang w:val="mk-MK" w:eastAsia="mk-MK"/>
        </w:rPr>
        <w:t>врши прием на корисникот во одделот и прави првична проценка</w:t>
      </w:r>
      <w:r w:rsidR="00D876F0" w:rsidRPr="00EC5FD4">
        <w:rPr>
          <w:lang w:eastAsia="mk-MK"/>
        </w:rPr>
        <w:t>;</w:t>
      </w:r>
    </w:p>
    <w:p w:rsidR="00155327" w:rsidRPr="00EC5FD4" w:rsidRDefault="00155327" w:rsidP="00155327">
      <w:pPr>
        <w:autoSpaceDE w:val="0"/>
        <w:autoSpaceDN w:val="0"/>
        <w:adjustRightInd w:val="0"/>
        <w:rPr>
          <w:lang w:eastAsia="mk-MK"/>
        </w:rPr>
      </w:pPr>
      <w:r w:rsidRPr="00EC5FD4">
        <w:rPr>
          <w:lang w:val="mk-MK" w:eastAsia="mk-MK"/>
        </w:rPr>
        <w:t xml:space="preserve">-учество во изготвување, реализација и следење на </w:t>
      </w:r>
      <w:r w:rsidR="00D656C4" w:rsidRPr="00EC5FD4">
        <w:rPr>
          <w:lang w:val="mk-MK" w:eastAsia="mk-MK"/>
        </w:rPr>
        <w:t xml:space="preserve">стручна документација за </w:t>
      </w:r>
      <w:r w:rsidR="00D876F0" w:rsidRPr="00EC5FD4">
        <w:rPr>
          <w:lang w:val="mk-MK" w:eastAsia="mk-MK"/>
        </w:rPr>
        <w:t>к</w:t>
      </w:r>
      <w:r w:rsidRPr="00EC5FD4">
        <w:rPr>
          <w:lang w:val="mk-MK" w:eastAsia="mk-MK"/>
        </w:rPr>
        <w:t>орисникот</w:t>
      </w:r>
      <w:r w:rsidR="00D876F0" w:rsidRPr="00EC5FD4">
        <w:rPr>
          <w:lang w:eastAsia="mk-MK"/>
        </w:rPr>
        <w:t>;</w:t>
      </w:r>
    </w:p>
    <w:p w:rsidR="00155327" w:rsidRPr="00EC5FD4" w:rsidRDefault="00155327" w:rsidP="00155327">
      <w:pPr>
        <w:autoSpaceDE w:val="0"/>
        <w:autoSpaceDN w:val="0"/>
        <w:adjustRightInd w:val="0"/>
        <w:rPr>
          <w:lang w:val="mk-MK" w:eastAsia="mk-MK"/>
        </w:rPr>
      </w:pPr>
      <w:r w:rsidRPr="00EC5FD4">
        <w:rPr>
          <w:lang w:val="mk-MK" w:eastAsia="mk-MK"/>
        </w:rPr>
        <w:t>-изготвува</w:t>
      </w:r>
      <w:r w:rsidR="00D876F0" w:rsidRPr="00EC5FD4">
        <w:rPr>
          <w:lang w:val="mk-MK" w:eastAsia="mk-MK"/>
        </w:rPr>
        <w:t xml:space="preserve">ње и доставување на тримесечни </w:t>
      </w:r>
      <w:r w:rsidRPr="00EC5FD4">
        <w:rPr>
          <w:lang w:val="mk-MK" w:eastAsia="mk-MK"/>
        </w:rPr>
        <w:t>извештаи до</w:t>
      </w:r>
      <w:r w:rsidR="00D876F0" w:rsidRPr="00EC5FD4">
        <w:rPr>
          <w:lang w:val="mk-MK" w:eastAsia="mk-MK"/>
        </w:rPr>
        <w:t xml:space="preserve"> </w:t>
      </w:r>
      <w:r w:rsidRPr="00EC5FD4">
        <w:rPr>
          <w:lang w:val="mk-MK" w:eastAsia="mk-MK"/>
        </w:rPr>
        <w:t xml:space="preserve">старателите за </w:t>
      </w:r>
      <w:r w:rsidR="00D656C4" w:rsidRPr="00EC5FD4">
        <w:rPr>
          <w:lang w:val="mk-MK" w:eastAsia="mk-MK"/>
        </w:rPr>
        <w:t>корисниците</w:t>
      </w:r>
      <w:r w:rsidR="004E157F">
        <w:rPr>
          <w:lang w:val="mk-MK" w:eastAsia="mk-MK"/>
        </w:rPr>
        <w:t xml:space="preserve"> и до Директорот на Ус</w:t>
      </w:r>
      <w:r w:rsidRPr="00EC5FD4">
        <w:rPr>
          <w:lang w:val="mk-MK" w:eastAsia="mk-MK"/>
        </w:rPr>
        <w:t>тановата</w:t>
      </w:r>
      <w:r w:rsidR="00D876F0" w:rsidRPr="00EC5FD4">
        <w:rPr>
          <w:lang w:val="mk-MK" w:eastAsia="mk-MK"/>
        </w:rPr>
        <w:t xml:space="preserve"> и</w:t>
      </w:r>
    </w:p>
    <w:p w:rsidR="00155327" w:rsidRPr="00EC5FD4" w:rsidRDefault="00627FB7" w:rsidP="00155327">
      <w:pPr>
        <w:autoSpaceDE w:val="0"/>
        <w:autoSpaceDN w:val="0"/>
        <w:adjustRightInd w:val="0"/>
        <w:rPr>
          <w:lang w:val="mk-MK" w:eastAsia="mk-MK"/>
        </w:rPr>
      </w:pPr>
      <w:r w:rsidRPr="00EC5FD4">
        <w:rPr>
          <w:lang w:val="mk-MK" w:eastAsia="mk-MK"/>
        </w:rPr>
        <w:t>-</w:t>
      </w:r>
      <w:r w:rsidR="00155327" w:rsidRPr="00EC5FD4">
        <w:rPr>
          <w:lang w:val="mk-MK" w:eastAsia="mk-MK"/>
        </w:rPr>
        <w:t>изготвување на вонредни извештаи</w:t>
      </w:r>
      <w:r w:rsidRPr="00EC5FD4">
        <w:rPr>
          <w:lang w:val="mk-MK" w:eastAsia="mk-MK"/>
        </w:rPr>
        <w:t>.</w:t>
      </w:r>
    </w:p>
    <w:p w:rsidR="00D876F0" w:rsidRPr="00EC5FD4" w:rsidRDefault="00D876F0" w:rsidP="00D876F0">
      <w:pPr>
        <w:pStyle w:val="ListParagraph"/>
        <w:ind w:left="0"/>
        <w:jc w:val="both"/>
      </w:pPr>
    </w:p>
    <w:p w:rsidR="00155327" w:rsidRPr="00EC5FD4" w:rsidRDefault="00155327" w:rsidP="00155327">
      <w:pPr>
        <w:jc w:val="both"/>
        <w:rPr>
          <w:rFonts w:ascii="M.Tajms" w:hAnsi="M.Tajms"/>
          <w:lang w:val="mk-MK"/>
        </w:rPr>
      </w:pPr>
    </w:p>
    <w:p w:rsidR="00C271D3" w:rsidRPr="00EC5FD4" w:rsidRDefault="00FF0912" w:rsidP="00F20E12">
      <w:pPr>
        <w:pStyle w:val="TOC1"/>
        <w:rPr>
          <w:lang w:val="ru-RU" w:eastAsia="en-US"/>
        </w:rPr>
      </w:pPr>
      <w:hyperlink w:anchor="_Toc410304671" w:history="1">
        <w:r w:rsidR="007D5F0B" w:rsidRPr="00EC5FD4">
          <w:rPr>
            <w:rStyle w:val="Hyperlink"/>
            <w:rFonts w:ascii="M.Tajms" w:hAnsi="M.Tajms"/>
            <w:color w:val="auto"/>
            <w:u w:val="none"/>
          </w:rPr>
          <w:t>III</w:t>
        </w:r>
        <w:r w:rsidR="007D5F0B" w:rsidRPr="00EC5FD4">
          <w:rPr>
            <w:lang w:val="ru-RU" w:eastAsia="en-US"/>
          </w:rPr>
          <w:tab/>
        </w:r>
        <w:r w:rsidR="007D5F0B" w:rsidRPr="00EC5FD4">
          <w:rPr>
            <w:rStyle w:val="Hyperlink"/>
            <w:rFonts w:ascii="M.Tajms" w:hAnsi="M.Tajms"/>
            <w:color w:val="auto"/>
            <w:u w:val="none"/>
            <w:lang w:val="ru-RU"/>
          </w:rPr>
          <w:t>ОПЕРАТИВЕН ПЛАН НА АКТИВНОСТИ</w:t>
        </w:r>
      </w:hyperlink>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098"/>
        <w:gridCol w:w="2268"/>
        <w:gridCol w:w="1588"/>
        <w:gridCol w:w="1417"/>
      </w:tblGrid>
      <w:tr w:rsidR="00EC5FD4" w:rsidRPr="00EC5FD4" w:rsidTr="00706D0F">
        <w:tc>
          <w:tcPr>
            <w:tcW w:w="1696" w:type="dxa"/>
            <w:tcBorders>
              <w:top w:val="single" w:sz="4" w:space="0" w:color="auto"/>
              <w:left w:val="single" w:sz="4" w:space="0" w:color="auto"/>
              <w:bottom w:val="single" w:sz="4" w:space="0" w:color="auto"/>
              <w:right w:val="single" w:sz="4" w:space="0" w:color="auto"/>
            </w:tcBorders>
          </w:tcPr>
          <w:p w:rsidR="006D308F" w:rsidRPr="00EC5FD4" w:rsidRDefault="006D308F" w:rsidP="000D6B82">
            <w:pPr>
              <w:rPr>
                <w:rFonts w:ascii="M.Tajms" w:hAnsi="M.Tajms"/>
                <w:b/>
                <w:lang w:val="mk-MK"/>
              </w:rPr>
            </w:pPr>
            <w:r w:rsidRPr="00EC5FD4">
              <w:rPr>
                <w:rFonts w:ascii="M.Tajms" w:hAnsi="M.Tajms"/>
                <w:b/>
                <w:lang w:val="mk-MK"/>
              </w:rPr>
              <w:t>Услуга</w:t>
            </w:r>
          </w:p>
        </w:tc>
        <w:tc>
          <w:tcPr>
            <w:tcW w:w="2098" w:type="dxa"/>
            <w:tcBorders>
              <w:top w:val="single" w:sz="4" w:space="0" w:color="auto"/>
              <w:left w:val="single" w:sz="4" w:space="0" w:color="auto"/>
              <w:bottom w:val="single" w:sz="4" w:space="0" w:color="auto"/>
              <w:right w:val="single" w:sz="4" w:space="0" w:color="auto"/>
            </w:tcBorders>
          </w:tcPr>
          <w:p w:rsidR="006D308F" w:rsidRPr="00EC5FD4" w:rsidRDefault="006D308F" w:rsidP="000D6B82">
            <w:pPr>
              <w:rPr>
                <w:rFonts w:ascii="M.Tajms" w:hAnsi="M.Tajms"/>
                <w:b/>
                <w:lang w:val="mk-MK"/>
              </w:rPr>
            </w:pPr>
            <w:r w:rsidRPr="00EC5FD4">
              <w:rPr>
                <w:rFonts w:ascii="M.Tajms" w:hAnsi="M.Tajms"/>
                <w:b/>
                <w:lang w:val="mk-MK"/>
              </w:rPr>
              <w:t>Индикатор за квалитет на услуга</w:t>
            </w:r>
          </w:p>
        </w:tc>
        <w:tc>
          <w:tcPr>
            <w:tcW w:w="2268" w:type="dxa"/>
            <w:tcBorders>
              <w:top w:val="single" w:sz="4" w:space="0" w:color="auto"/>
              <w:left w:val="single" w:sz="4" w:space="0" w:color="auto"/>
              <w:bottom w:val="single" w:sz="4" w:space="0" w:color="auto"/>
              <w:right w:val="single" w:sz="4" w:space="0" w:color="auto"/>
            </w:tcBorders>
          </w:tcPr>
          <w:p w:rsidR="006D308F" w:rsidRPr="00EC5FD4" w:rsidRDefault="006D308F" w:rsidP="000D6B82">
            <w:pPr>
              <w:rPr>
                <w:rFonts w:ascii="M.Tajms" w:hAnsi="M.Tajms" w:cs="Arial"/>
                <w:b/>
                <w:lang w:val="mk-MK"/>
              </w:rPr>
            </w:pPr>
            <w:r w:rsidRPr="00EC5FD4">
              <w:rPr>
                <w:rFonts w:ascii="M.Tajms" w:hAnsi="M.Tajms" w:cs="Arial"/>
                <w:b/>
                <w:lang w:val="mk-MK"/>
              </w:rPr>
              <w:t xml:space="preserve">Реализатор </w:t>
            </w:r>
          </w:p>
        </w:tc>
        <w:tc>
          <w:tcPr>
            <w:tcW w:w="1588" w:type="dxa"/>
            <w:tcBorders>
              <w:top w:val="single" w:sz="4" w:space="0" w:color="auto"/>
              <w:left w:val="single" w:sz="4" w:space="0" w:color="auto"/>
              <w:bottom w:val="single" w:sz="4" w:space="0" w:color="auto"/>
              <w:right w:val="single" w:sz="4" w:space="0" w:color="auto"/>
            </w:tcBorders>
          </w:tcPr>
          <w:p w:rsidR="006D308F" w:rsidRPr="00EC5FD4" w:rsidRDefault="006D308F" w:rsidP="000D6B82">
            <w:pPr>
              <w:rPr>
                <w:rFonts w:ascii="M.Tajms" w:hAnsi="M.Tajms" w:cs="Arial"/>
                <w:b/>
                <w:lang w:val="mk-MK"/>
              </w:rPr>
            </w:pPr>
            <w:r w:rsidRPr="00EC5FD4">
              <w:rPr>
                <w:rFonts w:ascii="M.Tajms" w:hAnsi="M.Tajms" w:cs="Arial"/>
                <w:b/>
                <w:lang w:val="mk-MK"/>
              </w:rPr>
              <w:t>Динамика</w:t>
            </w:r>
          </w:p>
        </w:tc>
        <w:tc>
          <w:tcPr>
            <w:tcW w:w="1417" w:type="dxa"/>
            <w:tcBorders>
              <w:top w:val="single" w:sz="4" w:space="0" w:color="auto"/>
              <w:left w:val="single" w:sz="4" w:space="0" w:color="auto"/>
              <w:bottom w:val="single" w:sz="4" w:space="0" w:color="auto"/>
              <w:right w:val="single" w:sz="4" w:space="0" w:color="auto"/>
            </w:tcBorders>
          </w:tcPr>
          <w:p w:rsidR="006D308F" w:rsidRPr="00EC5FD4" w:rsidRDefault="006D308F" w:rsidP="00AC0848">
            <w:pPr>
              <w:jc w:val="center"/>
              <w:rPr>
                <w:rFonts w:ascii="M.Tajms" w:hAnsi="M.Tajms" w:cs="Arial"/>
                <w:b/>
                <w:lang w:val="mk-MK"/>
              </w:rPr>
            </w:pPr>
            <w:r w:rsidRPr="00EC5FD4">
              <w:rPr>
                <w:rFonts w:ascii="M.Tajms" w:hAnsi="M.Tajms" w:cs="Arial"/>
                <w:b/>
                <w:lang w:val="mk-MK"/>
              </w:rPr>
              <w:t>Забелешка</w:t>
            </w:r>
          </w:p>
        </w:tc>
      </w:tr>
      <w:tr w:rsidR="00EC5FD4" w:rsidRPr="00EC5FD4" w:rsidTr="00706D0F">
        <w:tc>
          <w:tcPr>
            <w:tcW w:w="1696" w:type="dxa"/>
            <w:tcBorders>
              <w:top w:val="single" w:sz="4" w:space="0" w:color="auto"/>
              <w:left w:val="single" w:sz="4" w:space="0" w:color="auto"/>
              <w:bottom w:val="single" w:sz="4" w:space="0" w:color="auto"/>
              <w:right w:val="single" w:sz="4" w:space="0" w:color="auto"/>
            </w:tcBorders>
          </w:tcPr>
          <w:p w:rsidR="006D308F" w:rsidRPr="00EC5FD4" w:rsidRDefault="00F105D1" w:rsidP="000D6B82">
            <w:pPr>
              <w:jc w:val="both"/>
              <w:rPr>
                <w:rFonts w:ascii="M.Tajms" w:hAnsi="M.Tajms"/>
                <w:b/>
                <w:lang w:val="mk-MK"/>
              </w:rPr>
            </w:pPr>
            <w:r w:rsidRPr="00EC5FD4">
              <w:rPr>
                <w:rFonts w:ascii="M.Tajms" w:hAnsi="M.Tajms"/>
                <w:b/>
                <w:lang w:val="mk-MK"/>
              </w:rPr>
              <w:t>згрижување</w:t>
            </w:r>
          </w:p>
        </w:tc>
        <w:tc>
          <w:tcPr>
            <w:tcW w:w="2098" w:type="dxa"/>
            <w:tcBorders>
              <w:top w:val="single" w:sz="4" w:space="0" w:color="auto"/>
              <w:left w:val="single" w:sz="4" w:space="0" w:color="auto"/>
              <w:bottom w:val="single" w:sz="4" w:space="0" w:color="auto"/>
              <w:right w:val="single" w:sz="4" w:space="0" w:color="auto"/>
            </w:tcBorders>
          </w:tcPr>
          <w:p w:rsidR="001518E2" w:rsidRPr="00EC5FD4" w:rsidRDefault="0071799F" w:rsidP="001518E2">
            <w:pPr>
              <w:rPr>
                <w:lang w:val="mk-MK" w:eastAsia="en-GB"/>
              </w:rPr>
            </w:pPr>
            <w:r w:rsidRPr="00EC5FD4">
              <w:rPr>
                <w:lang w:val="mk-MK" w:eastAsia="en-GB"/>
              </w:rPr>
              <w:t>к</w:t>
            </w:r>
            <w:r w:rsidR="00F105D1" w:rsidRPr="00EC5FD4">
              <w:rPr>
                <w:lang w:val="mk-MK" w:eastAsia="en-GB"/>
              </w:rPr>
              <w:t>омплетна документацја за сместениот корисник</w:t>
            </w:r>
          </w:p>
          <w:p w:rsidR="006D308F" w:rsidRPr="00EC5FD4" w:rsidRDefault="006D308F" w:rsidP="000D6B82">
            <w:pPr>
              <w:jc w:val="both"/>
              <w:rPr>
                <w:rFonts w:ascii="M.Tajms" w:hAnsi="M.Tajms"/>
                <w:b/>
                <w:lang w:val="mk-MK"/>
              </w:rPr>
            </w:pPr>
          </w:p>
        </w:tc>
        <w:tc>
          <w:tcPr>
            <w:tcW w:w="2268" w:type="dxa"/>
            <w:tcBorders>
              <w:top w:val="single" w:sz="4" w:space="0" w:color="auto"/>
              <w:left w:val="single" w:sz="4" w:space="0" w:color="auto"/>
              <w:bottom w:val="single" w:sz="4" w:space="0" w:color="auto"/>
              <w:right w:val="single" w:sz="4" w:space="0" w:color="auto"/>
            </w:tcBorders>
          </w:tcPr>
          <w:p w:rsidR="009D15A5" w:rsidRPr="00EC5FD4" w:rsidRDefault="009D15A5" w:rsidP="00AC0848">
            <w:pPr>
              <w:rPr>
                <w:rFonts w:ascii="M.Tajms" w:hAnsi="M.Tajms"/>
                <w:lang w:val="mk-MK"/>
              </w:rPr>
            </w:pPr>
            <w:r w:rsidRPr="00EC5FD4">
              <w:rPr>
                <w:rFonts w:ascii="M.Tajms" w:hAnsi="M.Tajms"/>
                <w:lang w:val="mk-MK"/>
              </w:rPr>
              <w:t>лекар,</w:t>
            </w:r>
            <w:r w:rsidR="00AC0848" w:rsidRPr="00EC5FD4">
              <w:rPr>
                <w:rFonts w:ascii="M.Tajms" w:hAnsi="M.Tajms"/>
                <w:lang w:val="mk-MK"/>
              </w:rPr>
              <w:t xml:space="preserve"> </w:t>
            </w:r>
            <w:r w:rsidRPr="00EC5FD4">
              <w:rPr>
                <w:rFonts w:ascii="M.Tajms" w:hAnsi="M.Tajms"/>
                <w:lang w:val="mk-MK"/>
              </w:rPr>
              <w:t>главна медицинска сестра, медицински сестри, дипломиран социјален работник, психолог и дефектолог.</w:t>
            </w:r>
          </w:p>
          <w:p w:rsidR="006D308F" w:rsidRPr="00EC5FD4" w:rsidRDefault="006D308F" w:rsidP="000D6B82">
            <w:pPr>
              <w:rPr>
                <w:rFonts w:ascii="M.Tajms" w:hAnsi="M.Tajms" w:cs="Arial"/>
                <w:b/>
                <w:lang w:val="mk-MK"/>
              </w:rPr>
            </w:pPr>
          </w:p>
        </w:tc>
        <w:tc>
          <w:tcPr>
            <w:tcW w:w="1588" w:type="dxa"/>
            <w:tcBorders>
              <w:top w:val="single" w:sz="4" w:space="0" w:color="auto"/>
              <w:left w:val="single" w:sz="4" w:space="0" w:color="auto"/>
              <w:bottom w:val="single" w:sz="4" w:space="0" w:color="auto"/>
              <w:right w:val="single" w:sz="4" w:space="0" w:color="auto"/>
            </w:tcBorders>
          </w:tcPr>
          <w:p w:rsidR="0018580C" w:rsidRPr="00EC5FD4" w:rsidRDefault="0018580C" w:rsidP="000D6B82">
            <w:pPr>
              <w:rPr>
                <w:rFonts w:ascii="M.Tajms" w:hAnsi="M.Tajms"/>
                <w:lang w:val="mk-MK"/>
              </w:rPr>
            </w:pPr>
            <w:r w:rsidRPr="00EC5FD4">
              <w:rPr>
                <w:rFonts w:ascii="M.Tajms" w:hAnsi="M.Tajms"/>
                <w:lang w:val="mk-MK"/>
              </w:rPr>
              <w:t>По претходно</w:t>
            </w:r>
          </w:p>
          <w:p w:rsidR="006D308F" w:rsidRPr="00EC5FD4" w:rsidRDefault="0018580C" w:rsidP="000D6B82">
            <w:pPr>
              <w:rPr>
                <w:rFonts w:ascii="M.Tajms" w:hAnsi="M.Tajms"/>
                <w:lang w:val="mk-MK"/>
              </w:rPr>
            </w:pPr>
            <w:r w:rsidRPr="00EC5FD4">
              <w:rPr>
                <w:rFonts w:ascii="M.Tajms" w:hAnsi="M.Tajms"/>
                <w:lang w:val="mk-MK"/>
              </w:rPr>
              <w:t>најавување</w:t>
            </w:r>
          </w:p>
          <w:p w:rsidR="0018580C" w:rsidRPr="00EC5FD4" w:rsidRDefault="0018580C" w:rsidP="000D6B82">
            <w:pPr>
              <w:rPr>
                <w:rFonts w:ascii="M.Tajms" w:hAnsi="M.Tajms"/>
                <w:lang w:val="mk-MK"/>
              </w:rPr>
            </w:pPr>
            <w:r w:rsidRPr="00EC5FD4">
              <w:rPr>
                <w:rFonts w:ascii="M.Tajms" w:hAnsi="M.Tajms"/>
                <w:lang w:val="mk-MK"/>
              </w:rPr>
              <w:t>од страна на Центрите за социјална работа</w:t>
            </w:r>
            <w:r w:rsidR="009D15A5" w:rsidRPr="00EC5FD4">
              <w:rPr>
                <w:rFonts w:ascii="M.Tajms" w:hAnsi="M.Tajms"/>
                <w:lang w:val="mk-MK"/>
              </w:rPr>
              <w:t xml:space="preserve"> и интервентно сместување</w:t>
            </w:r>
          </w:p>
        </w:tc>
        <w:tc>
          <w:tcPr>
            <w:tcW w:w="1417" w:type="dxa"/>
            <w:tcBorders>
              <w:top w:val="single" w:sz="4" w:space="0" w:color="auto"/>
              <w:left w:val="single" w:sz="4" w:space="0" w:color="auto"/>
              <w:bottom w:val="single" w:sz="4" w:space="0" w:color="auto"/>
              <w:right w:val="single" w:sz="4" w:space="0" w:color="auto"/>
            </w:tcBorders>
          </w:tcPr>
          <w:p w:rsidR="006D308F" w:rsidRPr="00EC5FD4" w:rsidRDefault="006D308F" w:rsidP="000D6B82">
            <w:pPr>
              <w:rPr>
                <w:rFonts w:ascii="M.Tajms" w:hAnsi="M.Tajms" w:cs="Arial"/>
                <w:b/>
                <w:lang w:val="mk-MK"/>
              </w:rPr>
            </w:pPr>
          </w:p>
        </w:tc>
      </w:tr>
      <w:tr w:rsidR="00EC5FD4" w:rsidRPr="00EC5FD4" w:rsidTr="00706D0F">
        <w:tc>
          <w:tcPr>
            <w:tcW w:w="1696" w:type="dxa"/>
            <w:tcBorders>
              <w:top w:val="single" w:sz="4" w:space="0" w:color="auto"/>
              <w:left w:val="single" w:sz="4" w:space="0" w:color="auto"/>
              <w:bottom w:val="single" w:sz="4" w:space="0" w:color="auto"/>
              <w:right w:val="single" w:sz="4" w:space="0" w:color="auto"/>
            </w:tcBorders>
          </w:tcPr>
          <w:p w:rsidR="00BC1EF8" w:rsidRPr="00EC5FD4" w:rsidRDefault="00BC1EF8" w:rsidP="00BC1EF8">
            <w:pPr>
              <w:rPr>
                <w:rFonts w:ascii="M.Tajms" w:hAnsi="M.Tajms"/>
                <w:b/>
                <w:lang w:val="mk-MK"/>
              </w:rPr>
            </w:pPr>
            <w:r w:rsidRPr="00EC5FD4">
              <w:rPr>
                <w:rFonts w:ascii="M.Tajms" w:hAnsi="M.Tajms"/>
                <w:b/>
                <w:lang w:val="mk-MK"/>
              </w:rPr>
              <w:t>исхрана</w:t>
            </w:r>
          </w:p>
          <w:p w:rsidR="00BC1EF8" w:rsidRPr="00EC5FD4" w:rsidRDefault="00BC1EF8" w:rsidP="000D6B82">
            <w:pPr>
              <w:jc w:val="both"/>
              <w:rPr>
                <w:rFonts w:ascii="M.Tajms" w:hAnsi="M.Tajms"/>
                <w:b/>
                <w:lang w:val="mk-MK"/>
              </w:rPr>
            </w:pPr>
          </w:p>
        </w:tc>
        <w:tc>
          <w:tcPr>
            <w:tcW w:w="2098" w:type="dxa"/>
            <w:tcBorders>
              <w:top w:val="single" w:sz="4" w:space="0" w:color="auto"/>
              <w:left w:val="single" w:sz="4" w:space="0" w:color="auto"/>
              <w:bottom w:val="single" w:sz="4" w:space="0" w:color="auto"/>
              <w:right w:val="single" w:sz="4" w:space="0" w:color="auto"/>
            </w:tcBorders>
          </w:tcPr>
          <w:p w:rsidR="00BC1EF8" w:rsidRPr="00EC5FD4" w:rsidRDefault="0071799F" w:rsidP="009D15A5">
            <w:pPr>
              <w:rPr>
                <w:lang w:val="mk-MK" w:eastAsia="en-GB"/>
              </w:rPr>
            </w:pPr>
            <w:r w:rsidRPr="00EC5FD4">
              <w:rPr>
                <w:lang w:val="mk-MK" w:eastAsia="en-GB"/>
              </w:rPr>
              <w:t>н</w:t>
            </w:r>
            <w:r w:rsidR="001518E2" w:rsidRPr="00EC5FD4">
              <w:rPr>
                <w:lang w:val="mk-MK" w:eastAsia="en-GB"/>
              </w:rPr>
              <w:t>авремено нахранети корисници со квалитетна храна, согласно препораките од стручните лица.</w:t>
            </w:r>
          </w:p>
        </w:tc>
        <w:tc>
          <w:tcPr>
            <w:tcW w:w="2268" w:type="dxa"/>
            <w:tcBorders>
              <w:top w:val="single" w:sz="4" w:space="0" w:color="auto"/>
              <w:left w:val="single" w:sz="4" w:space="0" w:color="auto"/>
              <w:bottom w:val="single" w:sz="4" w:space="0" w:color="auto"/>
              <w:right w:val="single" w:sz="4" w:space="0" w:color="auto"/>
            </w:tcBorders>
          </w:tcPr>
          <w:p w:rsidR="009D15A5" w:rsidRPr="00EC5FD4" w:rsidRDefault="009D15A5" w:rsidP="009D15A5">
            <w:pPr>
              <w:jc w:val="both"/>
              <w:rPr>
                <w:rFonts w:ascii="M.Tajms" w:hAnsi="M.Tajms"/>
                <w:lang w:val="mk-MK"/>
              </w:rPr>
            </w:pPr>
            <w:r w:rsidRPr="00EC5FD4">
              <w:rPr>
                <w:rFonts w:ascii="M.Tajms" w:hAnsi="M.Tajms"/>
                <w:lang w:val="mk-MK"/>
              </w:rPr>
              <w:t>лекар,главна медицинска сестра, готвач и домаќин.</w:t>
            </w:r>
          </w:p>
          <w:p w:rsidR="00BC1EF8" w:rsidRPr="00EC5FD4" w:rsidRDefault="00BC1EF8" w:rsidP="000D6B82">
            <w:pPr>
              <w:rPr>
                <w:rFonts w:ascii="M.Tajms" w:hAnsi="M.Tajms" w:cs="Arial"/>
                <w:b/>
                <w:lang w:val="mk-MK"/>
              </w:rPr>
            </w:pPr>
          </w:p>
        </w:tc>
        <w:tc>
          <w:tcPr>
            <w:tcW w:w="1588" w:type="dxa"/>
            <w:tcBorders>
              <w:top w:val="single" w:sz="4" w:space="0" w:color="auto"/>
              <w:left w:val="single" w:sz="4" w:space="0" w:color="auto"/>
              <w:bottom w:val="single" w:sz="4" w:space="0" w:color="auto"/>
              <w:right w:val="single" w:sz="4" w:space="0" w:color="auto"/>
            </w:tcBorders>
          </w:tcPr>
          <w:p w:rsidR="00BC1EF8" w:rsidRPr="00EC5FD4" w:rsidRDefault="00172849" w:rsidP="000D6B82">
            <w:pPr>
              <w:rPr>
                <w:rFonts w:ascii="M.Tajms" w:hAnsi="M.Tajms" w:cs="Arial"/>
                <w:lang w:val="mk-MK"/>
              </w:rPr>
            </w:pPr>
            <w:r w:rsidRPr="00EC5FD4">
              <w:rPr>
                <w:rFonts w:ascii="M.Tajms" w:hAnsi="M.Tajms" w:cs="Arial"/>
                <w:lang w:val="mk-MK"/>
              </w:rPr>
              <w:t>секојдневно</w:t>
            </w:r>
          </w:p>
        </w:tc>
        <w:tc>
          <w:tcPr>
            <w:tcW w:w="1417" w:type="dxa"/>
            <w:tcBorders>
              <w:top w:val="single" w:sz="4" w:space="0" w:color="auto"/>
              <w:left w:val="single" w:sz="4" w:space="0" w:color="auto"/>
              <w:bottom w:val="single" w:sz="4" w:space="0" w:color="auto"/>
              <w:right w:val="single" w:sz="4" w:space="0" w:color="auto"/>
            </w:tcBorders>
          </w:tcPr>
          <w:p w:rsidR="00BC1EF8" w:rsidRPr="00EC5FD4" w:rsidRDefault="00BC1EF8" w:rsidP="000D6B82">
            <w:pPr>
              <w:rPr>
                <w:rFonts w:ascii="M.Tajms" w:hAnsi="M.Tajms" w:cs="Arial"/>
                <w:b/>
                <w:lang w:val="mk-MK"/>
              </w:rPr>
            </w:pPr>
          </w:p>
        </w:tc>
      </w:tr>
      <w:tr w:rsidR="00EC5FD4" w:rsidRPr="00EC5FD4" w:rsidTr="00706D0F">
        <w:tc>
          <w:tcPr>
            <w:tcW w:w="1696" w:type="dxa"/>
            <w:tcBorders>
              <w:top w:val="single" w:sz="4" w:space="0" w:color="auto"/>
              <w:left w:val="single" w:sz="4" w:space="0" w:color="auto"/>
              <w:bottom w:val="single" w:sz="4" w:space="0" w:color="auto"/>
              <w:right w:val="single" w:sz="4" w:space="0" w:color="auto"/>
            </w:tcBorders>
          </w:tcPr>
          <w:p w:rsidR="00840088" w:rsidRPr="00EC5FD4" w:rsidRDefault="00840088" w:rsidP="00840088">
            <w:pPr>
              <w:rPr>
                <w:rFonts w:ascii="M.Tajms" w:hAnsi="M.Tajms"/>
                <w:b/>
                <w:lang w:val="mk-MK"/>
              </w:rPr>
            </w:pPr>
            <w:r w:rsidRPr="00EC5FD4">
              <w:rPr>
                <w:rFonts w:ascii="M.Tajms" w:hAnsi="M.Tajms"/>
                <w:b/>
                <w:lang w:val="mk-MK"/>
              </w:rPr>
              <w:t>облекување</w:t>
            </w:r>
          </w:p>
          <w:p w:rsidR="00BC1EF8" w:rsidRPr="00EC5FD4" w:rsidRDefault="00BC1EF8" w:rsidP="00BC1EF8">
            <w:pPr>
              <w:rPr>
                <w:rFonts w:ascii="M.Tajms" w:hAnsi="M.Tajms"/>
                <w:b/>
                <w:lang w:val="mk-MK"/>
              </w:rPr>
            </w:pPr>
          </w:p>
        </w:tc>
        <w:tc>
          <w:tcPr>
            <w:tcW w:w="2098" w:type="dxa"/>
            <w:tcBorders>
              <w:top w:val="single" w:sz="4" w:space="0" w:color="auto"/>
              <w:left w:val="single" w:sz="4" w:space="0" w:color="auto"/>
              <w:bottom w:val="single" w:sz="4" w:space="0" w:color="auto"/>
              <w:right w:val="single" w:sz="4" w:space="0" w:color="auto"/>
            </w:tcBorders>
          </w:tcPr>
          <w:p w:rsidR="00BC1EF8" w:rsidRPr="00EC5FD4" w:rsidRDefault="001518E2" w:rsidP="009D15A5">
            <w:pPr>
              <w:rPr>
                <w:rFonts w:ascii="M.Tajms" w:hAnsi="M.Tajms"/>
                <w:b/>
                <w:lang w:val="mk-MK"/>
              </w:rPr>
            </w:pPr>
            <w:r w:rsidRPr="00EC5FD4">
              <w:rPr>
                <w:rFonts w:ascii="M.Tajms" w:hAnsi="M.Tajms"/>
                <w:lang w:val="mk-MK"/>
              </w:rPr>
              <w:t xml:space="preserve">сезонско соодветно облечени доенчиња и мали </w:t>
            </w:r>
            <w:r w:rsidRPr="00EC5FD4">
              <w:rPr>
                <w:rFonts w:ascii="M.Tajms" w:hAnsi="M.Tajms"/>
                <w:lang w:val="mk-MK"/>
              </w:rPr>
              <w:lastRenderedPageBreak/>
              <w:t>деца до три годишна возраст</w:t>
            </w:r>
          </w:p>
        </w:tc>
        <w:tc>
          <w:tcPr>
            <w:tcW w:w="2268" w:type="dxa"/>
            <w:tcBorders>
              <w:top w:val="single" w:sz="4" w:space="0" w:color="auto"/>
              <w:left w:val="single" w:sz="4" w:space="0" w:color="auto"/>
              <w:bottom w:val="single" w:sz="4" w:space="0" w:color="auto"/>
              <w:right w:val="single" w:sz="4" w:space="0" w:color="auto"/>
            </w:tcBorders>
          </w:tcPr>
          <w:p w:rsidR="00BC1EF8" w:rsidRPr="00EC5FD4" w:rsidRDefault="00903D17" w:rsidP="000D6B82">
            <w:pPr>
              <w:rPr>
                <w:rFonts w:ascii="M.Tajms" w:hAnsi="M.Tajms" w:cs="Arial"/>
                <w:b/>
                <w:lang w:val="mk-MK"/>
              </w:rPr>
            </w:pPr>
            <w:r w:rsidRPr="00EC5FD4">
              <w:rPr>
                <w:rFonts w:ascii="M.Tajms" w:hAnsi="M.Tajms"/>
                <w:lang w:val="mk-MK"/>
              </w:rPr>
              <w:lastRenderedPageBreak/>
              <w:t>медицински сестри</w:t>
            </w:r>
          </w:p>
        </w:tc>
        <w:tc>
          <w:tcPr>
            <w:tcW w:w="1588" w:type="dxa"/>
            <w:tcBorders>
              <w:top w:val="single" w:sz="4" w:space="0" w:color="auto"/>
              <w:left w:val="single" w:sz="4" w:space="0" w:color="auto"/>
              <w:bottom w:val="single" w:sz="4" w:space="0" w:color="auto"/>
              <w:right w:val="single" w:sz="4" w:space="0" w:color="auto"/>
            </w:tcBorders>
          </w:tcPr>
          <w:p w:rsidR="00BC1EF8" w:rsidRPr="00EC5FD4" w:rsidRDefault="00172849" w:rsidP="000D6B82">
            <w:pPr>
              <w:rPr>
                <w:rFonts w:ascii="M.Tajms" w:hAnsi="M.Tajms" w:cs="Arial"/>
                <w:lang w:val="mk-MK"/>
              </w:rPr>
            </w:pPr>
            <w:r w:rsidRPr="00EC5FD4">
              <w:rPr>
                <w:rFonts w:ascii="M.Tajms" w:hAnsi="M.Tajms" w:cs="Arial"/>
                <w:lang w:val="mk-MK"/>
              </w:rPr>
              <w:t>секојдневно</w:t>
            </w:r>
          </w:p>
        </w:tc>
        <w:tc>
          <w:tcPr>
            <w:tcW w:w="1417" w:type="dxa"/>
            <w:tcBorders>
              <w:top w:val="single" w:sz="4" w:space="0" w:color="auto"/>
              <w:left w:val="single" w:sz="4" w:space="0" w:color="auto"/>
              <w:bottom w:val="single" w:sz="4" w:space="0" w:color="auto"/>
              <w:right w:val="single" w:sz="4" w:space="0" w:color="auto"/>
            </w:tcBorders>
          </w:tcPr>
          <w:p w:rsidR="00BC1EF8" w:rsidRPr="00EC5FD4" w:rsidRDefault="00BC1EF8" w:rsidP="000D6B82">
            <w:pPr>
              <w:rPr>
                <w:rFonts w:ascii="M.Tajms" w:hAnsi="M.Tajms" w:cs="Arial"/>
                <w:b/>
                <w:lang w:val="mk-MK"/>
              </w:rPr>
            </w:pPr>
          </w:p>
        </w:tc>
      </w:tr>
      <w:tr w:rsidR="00EC5FD4" w:rsidRPr="00EC5FD4" w:rsidTr="00706D0F">
        <w:tc>
          <w:tcPr>
            <w:tcW w:w="1696" w:type="dxa"/>
            <w:tcBorders>
              <w:top w:val="single" w:sz="4" w:space="0" w:color="auto"/>
              <w:left w:val="single" w:sz="4" w:space="0" w:color="auto"/>
              <w:bottom w:val="single" w:sz="4" w:space="0" w:color="auto"/>
              <w:right w:val="single" w:sz="4" w:space="0" w:color="auto"/>
            </w:tcBorders>
          </w:tcPr>
          <w:p w:rsidR="00840088" w:rsidRPr="00EC5FD4" w:rsidRDefault="00840088" w:rsidP="00840088">
            <w:pPr>
              <w:rPr>
                <w:rFonts w:ascii="M.Tajms" w:hAnsi="M.Tajms"/>
                <w:b/>
                <w:lang w:val="mk-MK"/>
              </w:rPr>
            </w:pPr>
            <w:r w:rsidRPr="00EC5FD4">
              <w:rPr>
                <w:rFonts w:ascii="M.Tajms" w:hAnsi="M.Tajms"/>
                <w:b/>
                <w:lang w:val="mk-MK"/>
              </w:rPr>
              <w:t>нега и грижа</w:t>
            </w:r>
          </w:p>
          <w:p w:rsidR="00BC1EF8" w:rsidRPr="00EC5FD4" w:rsidRDefault="00BC1EF8" w:rsidP="00BC1EF8">
            <w:pPr>
              <w:rPr>
                <w:rFonts w:ascii="M.Tajms" w:hAnsi="M.Tajms"/>
                <w:b/>
                <w:lang w:val="mk-MK"/>
              </w:rPr>
            </w:pPr>
          </w:p>
        </w:tc>
        <w:tc>
          <w:tcPr>
            <w:tcW w:w="2098" w:type="dxa"/>
            <w:tcBorders>
              <w:top w:val="single" w:sz="4" w:space="0" w:color="auto"/>
              <w:left w:val="single" w:sz="4" w:space="0" w:color="auto"/>
              <w:bottom w:val="single" w:sz="4" w:space="0" w:color="auto"/>
              <w:right w:val="single" w:sz="4" w:space="0" w:color="auto"/>
            </w:tcBorders>
          </w:tcPr>
          <w:p w:rsidR="00BC1EF8" w:rsidRPr="00EC5FD4" w:rsidRDefault="0071799F" w:rsidP="000D6B82">
            <w:pPr>
              <w:jc w:val="both"/>
              <w:rPr>
                <w:rFonts w:ascii="M.Tajms" w:hAnsi="M.Tajms"/>
                <w:b/>
                <w:lang w:val="mk-MK"/>
              </w:rPr>
            </w:pPr>
            <w:r w:rsidRPr="00EC5FD4">
              <w:rPr>
                <w:rFonts w:ascii="M.Tajms" w:hAnsi="M.Tajms"/>
                <w:lang w:val="mk-MK"/>
              </w:rPr>
              <w:t>у</w:t>
            </w:r>
            <w:r w:rsidR="004C2A5E" w:rsidRPr="00EC5FD4">
              <w:rPr>
                <w:rFonts w:ascii="M.Tajms" w:hAnsi="M.Tajms"/>
                <w:lang w:val="mk-MK"/>
              </w:rPr>
              <w:t>редни и чисти корисници,</w:t>
            </w:r>
            <w:r w:rsidR="004C2A5E" w:rsidRPr="00EC5FD4">
              <w:rPr>
                <w:rFonts w:ascii="M.Tajms" w:hAnsi="M.Tajms" w:cs="Arial"/>
                <w:lang w:val="mk-MK"/>
              </w:rPr>
              <w:t xml:space="preserve"> </w:t>
            </w:r>
            <w:r w:rsidR="004C2A5E" w:rsidRPr="00EC5FD4">
              <w:rPr>
                <w:rFonts w:ascii="M.Tajms" w:hAnsi="M.Tajms"/>
                <w:lang w:val="mk-MK"/>
              </w:rPr>
              <w:t>уредни и чисти простоии за престој,</w:t>
            </w:r>
            <w:r w:rsidR="004C2A5E" w:rsidRPr="00EC5FD4">
              <w:rPr>
                <w:rFonts w:ascii="M.Tajms" w:hAnsi="M.Tajms" w:cs="Arial"/>
                <w:lang w:val="mk-MK"/>
              </w:rPr>
              <w:t xml:space="preserve"> </w:t>
            </w:r>
            <w:r w:rsidR="004C2A5E" w:rsidRPr="00EC5FD4">
              <w:rPr>
                <w:rFonts w:ascii="M.Tajms" w:hAnsi="M.Tajms"/>
                <w:lang w:val="mk-MK"/>
              </w:rPr>
              <w:t>степен на стекнати културно-хигиенски навики кај корисниците</w:t>
            </w:r>
          </w:p>
        </w:tc>
        <w:tc>
          <w:tcPr>
            <w:tcW w:w="2268" w:type="dxa"/>
            <w:tcBorders>
              <w:top w:val="single" w:sz="4" w:space="0" w:color="auto"/>
              <w:left w:val="single" w:sz="4" w:space="0" w:color="auto"/>
              <w:bottom w:val="single" w:sz="4" w:space="0" w:color="auto"/>
              <w:right w:val="single" w:sz="4" w:space="0" w:color="auto"/>
            </w:tcBorders>
          </w:tcPr>
          <w:p w:rsidR="00BC1EF8" w:rsidRPr="00EC5FD4" w:rsidRDefault="00903D17" w:rsidP="000D6B82">
            <w:pPr>
              <w:rPr>
                <w:rFonts w:ascii="M.Tajms" w:hAnsi="M.Tajms" w:cs="Arial"/>
                <w:b/>
                <w:lang w:val="mk-MK"/>
              </w:rPr>
            </w:pPr>
            <w:r w:rsidRPr="00EC5FD4">
              <w:rPr>
                <w:rFonts w:ascii="M.Tajms" w:hAnsi="M.Tajms"/>
                <w:lang w:val="mk-MK"/>
              </w:rPr>
              <w:t>медицински сестри</w:t>
            </w:r>
            <w:r w:rsidR="00215ADF" w:rsidRPr="00EC5FD4">
              <w:rPr>
                <w:rFonts w:ascii="M.Tajms" w:hAnsi="M.Tajms"/>
                <w:lang w:val="mk-MK"/>
              </w:rPr>
              <w:t xml:space="preserve"> </w:t>
            </w:r>
          </w:p>
        </w:tc>
        <w:tc>
          <w:tcPr>
            <w:tcW w:w="1588" w:type="dxa"/>
            <w:tcBorders>
              <w:top w:val="single" w:sz="4" w:space="0" w:color="auto"/>
              <w:left w:val="single" w:sz="4" w:space="0" w:color="auto"/>
              <w:bottom w:val="single" w:sz="4" w:space="0" w:color="auto"/>
              <w:right w:val="single" w:sz="4" w:space="0" w:color="auto"/>
            </w:tcBorders>
          </w:tcPr>
          <w:p w:rsidR="00BC1EF8" w:rsidRPr="00EC5FD4" w:rsidRDefault="00172849" w:rsidP="000D6B82">
            <w:pPr>
              <w:rPr>
                <w:rFonts w:ascii="M.Tajms" w:hAnsi="M.Tajms" w:cs="Arial"/>
                <w:lang w:val="mk-MK"/>
              </w:rPr>
            </w:pPr>
            <w:r w:rsidRPr="00EC5FD4">
              <w:rPr>
                <w:rFonts w:ascii="M.Tajms" w:hAnsi="M.Tajms" w:cs="Arial"/>
                <w:lang w:val="mk-MK"/>
              </w:rPr>
              <w:t>секојдневно</w:t>
            </w:r>
          </w:p>
        </w:tc>
        <w:tc>
          <w:tcPr>
            <w:tcW w:w="1417" w:type="dxa"/>
            <w:tcBorders>
              <w:top w:val="single" w:sz="4" w:space="0" w:color="auto"/>
              <w:left w:val="single" w:sz="4" w:space="0" w:color="auto"/>
              <w:bottom w:val="single" w:sz="4" w:space="0" w:color="auto"/>
              <w:right w:val="single" w:sz="4" w:space="0" w:color="auto"/>
            </w:tcBorders>
          </w:tcPr>
          <w:p w:rsidR="00BC1EF8" w:rsidRPr="00EC5FD4" w:rsidRDefault="00BC1EF8" w:rsidP="000D6B82">
            <w:pPr>
              <w:rPr>
                <w:rFonts w:ascii="M.Tajms" w:hAnsi="M.Tajms" w:cs="Arial"/>
                <w:b/>
                <w:lang w:val="mk-MK"/>
              </w:rPr>
            </w:pPr>
          </w:p>
        </w:tc>
      </w:tr>
      <w:tr w:rsidR="00EC5FD4" w:rsidRPr="00EC5FD4" w:rsidTr="00706D0F">
        <w:tc>
          <w:tcPr>
            <w:tcW w:w="1696" w:type="dxa"/>
            <w:tcBorders>
              <w:top w:val="single" w:sz="4" w:space="0" w:color="auto"/>
              <w:left w:val="single" w:sz="4" w:space="0" w:color="auto"/>
              <w:bottom w:val="single" w:sz="4" w:space="0" w:color="auto"/>
              <w:right w:val="single" w:sz="4" w:space="0" w:color="auto"/>
            </w:tcBorders>
          </w:tcPr>
          <w:p w:rsidR="00DC6418" w:rsidRPr="00EC5FD4" w:rsidRDefault="00DC6418" w:rsidP="00DC6418">
            <w:pPr>
              <w:rPr>
                <w:rFonts w:ascii="M.Tajms" w:hAnsi="M.Tajms"/>
                <w:b/>
                <w:lang w:val="mk-MK"/>
              </w:rPr>
            </w:pPr>
            <w:r w:rsidRPr="00EC5FD4">
              <w:rPr>
                <w:rFonts w:ascii="M.Tajms" w:hAnsi="M.Tajms"/>
                <w:b/>
                <w:lang w:val="mk-MK"/>
              </w:rPr>
              <w:t>здравствена заштита</w:t>
            </w:r>
          </w:p>
          <w:p w:rsidR="00840088" w:rsidRPr="00EC5FD4" w:rsidRDefault="00840088" w:rsidP="00840088">
            <w:pPr>
              <w:rPr>
                <w:rFonts w:ascii="M.Tajms" w:hAnsi="M.Tajms"/>
                <w:b/>
                <w:lang w:val="mk-MK"/>
              </w:rPr>
            </w:pPr>
          </w:p>
        </w:tc>
        <w:tc>
          <w:tcPr>
            <w:tcW w:w="2098" w:type="dxa"/>
            <w:tcBorders>
              <w:top w:val="single" w:sz="4" w:space="0" w:color="auto"/>
              <w:left w:val="single" w:sz="4" w:space="0" w:color="auto"/>
              <w:bottom w:val="single" w:sz="4" w:space="0" w:color="auto"/>
              <w:right w:val="single" w:sz="4" w:space="0" w:color="auto"/>
            </w:tcBorders>
          </w:tcPr>
          <w:p w:rsidR="00840088" w:rsidRPr="00EC5FD4" w:rsidRDefault="0071799F" w:rsidP="000D6B82">
            <w:pPr>
              <w:jc w:val="both"/>
              <w:rPr>
                <w:rFonts w:ascii="M.Tajms" w:hAnsi="M.Tajms"/>
                <w:b/>
                <w:lang w:val="mk-MK"/>
              </w:rPr>
            </w:pPr>
            <w:r w:rsidRPr="00EC5FD4">
              <w:rPr>
                <w:rFonts w:ascii="M.Tajms" w:hAnsi="M.Tajms"/>
                <w:lang w:val="mk-MK"/>
              </w:rPr>
              <w:t>з</w:t>
            </w:r>
            <w:r w:rsidR="001518E2" w:rsidRPr="00EC5FD4">
              <w:rPr>
                <w:rFonts w:ascii="M.Tajms" w:hAnsi="M.Tajms"/>
                <w:lang w:val="mk-MK"/>
              </w:rPr>
              <w:t>драви корисници</w:t>
            </w:r>
          </w:p>
        </w:tc>
        <w:tc>
          <w:tcPr>
            <w:tcW w:w="2268" w:type="dxa"/>
            <w:tcBorders>
              <w:top w:val="single" w:sz="4" w:space="0" w:color="auto"/>
              <w:left w:val="single" w:sz="4" w:space="0" w:color="auto"/>
              <w:bottom w:val="single" w:sz="4" w:space="0" w:color="auto"/>
              <w:right w:val="single" w:sz="4" w:space="0" w:color="auto"/>
            </w:tcBorders>
          </w:tcPr>
          <w:p w:rsidR="00840088" w:rsidRPr="00EC5FD4" w:rsidRDefault="00903D17" w:rsidP="000D6B82">
            <w:pPr>
              <w:rPr>
                <w:rFonts w:ascii="M.Tajms" w:hAnsi="M.Tajms" w:cs="Arial"/>
                <w:b/>
                <w:lang w:val="mk-MK"/>
              </w:rPr>
            </w:pPr>
            <w:r w:rsidRPr="00EC5FD4">
              <w:rPr>
                <w:rFonts w:ascii="M.Tajms" w:hAnsi="M.Tajms"/>
                <w:lang w:val="mk-MK"/>
              </w:rPr>
              <w:t>лекар,главна медицинска сестра, медицински сестри</w:t>
            </w:r>
          </w:p>
        </w:tc>
        <w:tc>
          <w:tcPr>
            <w:tcW w:w="1588" w:type="dxa"/>
            <w:tcBorders>
              <w:top w:val="single" w:sz="4" w:space="0" w:color="auto"/>
              <w:left w:val="single" w:sz="4" w:space="0" w:color="auto"/>
              <w:bottom w:val="single" w:sz="4" w:space="0" w:color="auto"/>
              <w:right w:val="single" w:sz="4" w:space="0" w:color="auto"/>
            </w:tcBorders>
          </w:tcPr>
          <w:p w:rsidR="00840088" w:rsidRPr="00EC5FD4" w:rsidRDefault="00172849" w:rsidP="000D6B82">
            <w:pPr>
              <w:rPr>
                <w:rFonts w:ascii="M.Tajms" w:hAnsi="M.Tajms" w:cs="Arial"/>
                <w:lang w:val="mk-MK"/>
              </w:rPr>
            </w:pPr>
            <w:r w:rsidRPr="00EC5FD4">
              <w:rPr>
                <w:rFonts w:ascii="M.Tajms" w:hAnsi="M.Tajms" w:cs="Arial"/>
                <w:lang w:val="mk-MK"/>
              </w:rPr>
              <w:t>секојдневно</w:t>
            </w:r>
          </w:p>
        </w:tc>
        <w:tc>
          <w:tcPr>
            <w:tcW w:w="1417" w:type="dxa"/>
            <w:tcBorders>
              <w:top w:val="single" w:sz="4" w:space="0" w:color="auto"/>
              <w:left w:val="single" w:sz="4" w:space="0" w:color="auto"/>
              <w:bottom w:val="single" w:sz="4" w:space="0" w:color="auto"/>
              <w:right w:val="single" w:sz="4" w:space="0" w:color="auto"/>
            </w:tcBorders>
          </w:tcPr>
          <w:p w:rsidR="00840088" w:rsidRPr="00EC5FD4" w:rsidRDefault="00840088" w:rsidP="000D6B82">
            <w:pPr>
              <w:rPr>
                <w:rFonts w:ascii="M.Tajms" w:hAnsi="M.Tajms" w:cs="Arial"/>
                <w:b/>
                <w:lang w:val="mk-MK"/>
              </w:rPr>
            </w:pPr>
          </w:p>
        </w:tc>
      </w:tr>
      <w:tr w:rsidR="00706D0F" w:rsidRPr="00EC5FD4" w:rsidTr="00706D0F">
        <w:tc>
          <w:tcPr>
            <w:tcW w:w="1696" w:type="dxa"/>
            <w:tcBorders>
              <w:top w:val="single" w:sz="4" w:space="0" w:color="auto"/>
              <w:left w:val="single" w:sz="4" w:space="0" w:color="auto"/>
              <w:bottom w:val="single" w:sz="4" w:space="0" w:color="auto"/>
              <w:right w:val="single" w:sz="4" w:space="0" w:color="auto"/>
            </w:tcBorders>
          </w:tcPr>
          <w:p w:rsidR="00706D0F" w:rsidRPr="00EC5FD4" w:rsidRDefault="00706D0F" w:rsidP="00DC6418">
            <w:pPr>
              <w:rPr>
                <w:rFonts w:ascii="M.Tajms" w:hAnsi="M.Tajms"/>
                <w:b/>
                <w:lang w:val="mk-MK"/>
              </w:rPr>
            </w:pPr>
            <w:r w:rsidRPr="00EC5FD4">
              <w:rPr>
                <w:rFonts w:ascii="M.Tajms" w:hAnsi="M.Tajms"/>
                <w:b/>
                <w:lang w:val="mk-MK"/>
              </w:rPr>
              <w:t>образование</w:t>
            </w:r>
          </w:p>
        </w:tc>
        <w:tc>
          <w:tcPr>
            <w:tcW w:w="2098" w:type="dxa"/>
            <w:tcBorders>
              <w:top w:val="single" w:sz="4" w:space="0" w:color="auto"/>
              <w:left w:val="single" w:sz="4" w:space="0" w:color="auto"/>
              <w:bottom w:val="single" w:sz="4" w:space="0" w:color="auto"/>
              <w:right w:val="single" w:sz="4" w:space="0" w:color="auto"/>
            </w:tcBorders>
          </w:tcPr>
          <w:p w:rsidR="00706D0F" w:rsidRPr="00EC5FD4" w:rsidRDefault="00706D0F" w:rsidP="00706D0F">
            <w:pPr>
              <w:autoSpaceDE w:val="0"/>
              <w:autoSpaceDN w:val="0"/>
              <w:adjustRightInd w:val="0"/>
              <w:rPr>
                <w:lang w:val="mk-MK" w:eastAsia="mk-MK"/>
              </w:rPr>
            </w:pPr>
            <w:r w:rsidRPr="00EC5FD4">
              <w:rPr>
                <w:lang w:val="mk-MK" w:eastAsia="mk-MK"/>
              </w:rPr>
              <w:t xml:space="preserve">образовани, примерни, </w:t>
            </w:r>
            <w:r w:rsidR="008E5116">
              <w:rPr>
                <w:lang w:val="mk-MK" w:eastAsia="mk-MK"/>
              </w:rPr>
              <w:t>културни и одговорни корисници</w:t>
            </w:r>
          </w:p>
          <w:p w:rsidR="00706D0F" w:rsidRPr="00EC5FD4" w:rsidRDefault="00706D0F" w:rsidP="000D6B82">
            <w:pPr>
              <w:jc w:val="both"/>
              <w:rPr>
                <w:rFonts w:ascii="M.Tajms" w:hAnsi="M.Tajms"/>
                <w:lang w:val="mk-MK"/>
              </w:rPr>
            </w:pPr>
          </w:p>
        </w:tc>
        <w:tc>
          <w:tcPr>
            <w:tcW w:w="2268" w:type="dxa"/>
            <w:tcBorders>
              <w:top w:val="single" w:sz="4" w:space="0" w:color="auto"/>
              <w:left w:val="single" w:sz="4" w:space="0" w:color="auto"/>
              <w:bottom w:val="single" w:sz="4" w:space="0" w:color="auto"/>
              <w:right w:val="single" w:sz="4" w:space="0" w:color="auto"/>
            </w:tcBorders>
          </w:tcPr>
          <w:p w:rsidR="00706D0F" w:rsidRPr="00EC5FD4" w:rsidRDefault="00706D0F" w:rsidP="00706D0F">
            <w:pPr>
              <w:jc w:val="both"/>
              <w:rPr>
                <w:lang w:val="mk-MK"/>
              </w:rPr>
            </w:pPr>
            <w:r w:rsidRPr="00EC5FD4">
              <w:rPr>
                <w:lang w:val="mk-MK"/>
              </w:rPr>
              <w:t>дипломиран социјален работник,</w:t>
            </w:r>
            <w:r w:rsidR="00B0021D" w:rsidRPr="00EC5FD4">
              <w:rPr>
                <w:lang w:val="mk-MK"/>
              </w:rPr>
              <w:t>дефектолог,</w:t>
            </w:r>
            <w:r w:rsidRPr="00EC5FD4">
              <w:rPr>
                <w:lang w:val="mk-MK"/>
              </w:rPr>
              <w:t>медицински сестри</w:t>
            </w:r>
          </w:p>
          <w:p w:rsidR="00706D0F" w:rsidRPr="00EC5FD4" w:rsidRDefault="00706D0F" w:rsidP="000D6B82">
            <w:pPr>
              <w:rPr>
                <w:rFonts w:ascii="M.Tajms" w:hAnsi="M.Tajms"/>
                <w:lang w:val="mk-MK"/>
              </w:rPr>
            </w:pPr>
          </w:p>
        </w:tc>
        <w:tc>
          <w:tcPr>
            <w:tcW w:w="1588" w:type="dxa"/>
            <w:tcBorders>
              <w:top w:val="single" w:sz="4" w:space="0" w:color="auto"/>
              <w:left w:val="single" w:sz="4" w:space="0" w:color="auto"/>
              <w:bottom w:val="single" w:sz="4" w:space="0" w:color="auto"/>
              <w:right w:val="single" w:sz="4" w:space="0" w:color="auto"/>
            </w:tcBorders>
          </w:tcPr>
          <w:p w:rsidR="00706D0F" w:rsidRPr="00EC5FD4" w:rsidRDefault="00706D0F" w:rsidP="000D6B82">
            <w:pPr>
              <w:rPr>
                <w:rFonts w:ascii="M.Tajms" w:hAnsi="M.Tajms" w:cs="Arial"/>
                <w:lang w:val="mk-MK"/>
              </w:rPr>
            </w:pPr>
            <w:bookmarkStart w:id="3" w:name="_GoBack"/>
            <w:r w:rsidRPr="00EC5FD4">
              <w:rPr>
                <w:rFonts w:ascii="M.Tajms" w:hAnsi="M.Tajms" w:cs="Arial" w:hint="eastAsia"/>
              </w:rPr>
              <w:t xml:space="preserve">во </w:t>
            </w:r>
            <w:r w:rsidRPr="00EC5FD4">
              <w:rPr>
                <w:rFonts w:ascii="M.Tajms" w:hAnsi="M.Tajms" w:cs="Arial"/>
                <w:lang w:val="mk-MK"/>
              </w:rPr>
              <w:t>периодот на учебна година</w:t>
            </w:r>
            <w:bookmarkEnd w:id="3"/>
          </w:p>
        </w:tc>
        <w:tc>
          <w:tcPr>
            <w:tcW w:w="1417" w:type="dxa"/>
            <w:tcBorders>
              <w:top w:val="single" w:sz="4" w:space="0" w:color="auto"/>
              <w:left w:val="single" w:sz="4" w:space="0" w:color="auto"/>
              <w:bottom w:val="single" w:sz="4" w:space="0" w:color="auto"/>
              <w:right w:val="single" w:sz="4" w:space="0" w:color="auto"/>
            </w:tcBorders>
          </w:tcPr>
          <w:p w:rsidR="00706D0F" w:rsidRPr="00EC5FD4" w:rsidRDefault="00706D0F" w:rsidP="000D6B82">
            <w:pPr>
              <w:rPr>
                <w:rFonts w:ascii="M.Tajms" w:hAnsi="M.Tajms" w:cs="Arial"/>
                <w:b/>
                <w:lang w:val="mk-MK"/>
              </w:rPr>
            </w:pPr>
          </w:p>
        </w:tc>
      </w:tr>
    </w:tbl>
    <w:p w:rsidR="00C271D3" w:rsidRPr="00EC5FD4" w:rsidRDefault="00C271D3" w:rsidP="00126F2A">
      <w:pPr>
        <w:jc w:val="both"/>
        <w:rPr>
          <w:rFonts w:ascii="M.Tajms" w:hAnsi="M.Tajms"/>
          <w:b/>
        </w:rPr>
      </w:pPr>
    </w:p>
    <w:p w:rsidR="00C271D3" w:rsidRPr="00EC5FD4" w:rsidRDefault="00BD46E7" w:rsidP="00126F2A">
      <w:pPr>
        <w:jc w:val="both"/>
        <w:rPr>
          <w:rFonts w:ascii="M.Tajms" w:hAnsi="M.Tajms"/>
          <w:b/>
          <w:lang w:val="mk-MK"/>
        </w:rPr>
      </w:pPr>
      <w:r w:rsidRPr="00EC5FD4">
        <w:rPr>
          <w:rFonts w:ascii="M.Tajms" w:hAnsi="M.Tajms"/>
          <w:b/>
          <w:lang w:val="mk-MK"/>
        </w:rPr>
        <w:t xml:space="preserve">                                                                           </w:t>
      </w:r>
      <w:r w:rsidR="00706D0F" w:rsidRPr="00EC5FD4">
        <w:rPr>
          <w:rFonts w:ascii="M.Tajms" w:hAnsi="M.Tajms"/>
          <w:b/>
          <w:lang w:val="mk-MK"/>
        </w:rPr>
        <w:t xml:space="preserve">          </w:t>
      </w:r>
      <w:r w:rsidRPr="00EC5FD4">
        <w:rPr>
          <w:rFonts w:ascii="M.Tajms" w:hAnsi="M.Tajms"/>
          <w:b/>
          <w:lang w:val="mk-MK"/>
        </w:rPr>
        <w:t xml:space="preserve"> ВД Директор</w:t>
      </w:r>
    </w:p>
    <w:p w:rsidR="00C20B13" w:rsidRPr="00EC5FD4" w:rsidRDefault="009D15A5" w:rsidP="009B01F5">
      <w:pPr>
        <w:jc w:val="both"/>
        <w:rPr>
          <w:rFonts w:ascii="M.Tajms" w:hAnsi="M.Tajms"/>
        </w:rPr>
      </w:pPr>
      <w:r w:rsidRPr="00EC5FD4">
        <w:rPr>
          <w:rFonts w:ascii="M.Tajms" w:hAnsi="M.Tajms"/>
          <w:b/>
          <w:lang w:val="mk-MK"/>
        </w:rPr>
        <w:t xml:space="preserve">                                                                        </w:t>
      </w:r>
      <w:r w:rsidR="00706D0F" w:rsidRPr="00EC5FD4">
        <w:rPr>
          <w:rFonts w:ascii="M.Tajms" w:hAnsi="M.Tajms"/>
          <w:b/>
          <w:lang w:val="mk-MK"/>
        </w:rPr>
        <w:t xml:space="preserve">           </w:t>
      </w:r>
      <w:r w:rsidR="00025FB0" w:rsidRPr="00EC5FD4">
        <w:rPr>
          <w:rFonts w:ascii="M.Tajms" w:hAnsi="M.Tajms"/>
          <w:b/>
          <w:lang w:val="mk-MK"/>
        </w:rPr>
        <w:t>Анета Талевска</w:t>
      </w:r>
      <w:r w:rsidR="00161EEB" w:rsidRPr="00EC5FD4">
        <w:rPr>
          <w:rFonts w:ascii="M.Tajms" w:hAnsi="M.Tajms"/>
          <w:lang w:val="pl-PL"/>
        </w:rPr>
        <w:t xml:space="preserve">      </w:t>
      </w:r>
    </w:p>
    <w:sectPr w:rsidR="00C20B13" w:rsidRPr="00EC5FD4" w:rsidSect="00C20B13">
      <w:footerReference w:type="even" r:id="rId8"/>
      <w:footerReference w:type="default" r:id="rId9"/>
      <w:pgSz w:w="12240" w:h="15840"/>
      <w:pgMar w:top="1080"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12" w:rsidRDefault="00FF0912">
      <w:r>
        <w:separator/>
      </w:r>
    </w:p>
  </w:endnote>
  <w:endnote w:type="continuationSeparator" w:id="0">
    <w:p w:rsidR="00FF0912" w:rsidRDefault="00FF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_Times">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Tajms">
    <w:altName w:val="Times New Roman"/>
    <w:panose1 w:val="00000000000000000000"/>
    <w:charset w:val="00"/>
    <w:family w:val="roman"/>
    <w:notTrueType/>
    <w:pitch w:val="default"/>
  </w:font>
  <w:font w:name="MAC C Times">
    <w:panose1 w:val="02027200000000000000"/>
    <w:charset w:val="00"/>
    <w:family w:val="roman"/>
    <w:pitch w:val="variable"/>
    <w:sig w:usb0="00000087" w:usb1="00000000" w:usb2="00000000" w:usb3="00000000" w:csb0="0000001B"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22" w:rsidRDefault="007B2622" w:rsidP="00C20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622" w:rsidRDefault="007B2622" w:rsidP="00C20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22" w:rsidRDefault="007B2622" w:rsidP="00C20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116">
      <w:rPr>
        <w:rStyle w:val="PageNumber"/>
        <w:noProof/>
      </w:rPr>
      <w:t>19</w:t>
    </w:r>
    <w:r>
      <w:rPr>
        <w:rStyle w:val="PageNumber"/>
      </w:rPr>
      <w:fldChar w:fldCharType="end"/>
    </w:r>
  </w:p>
  <w:p w:rsidR="007B2622" w:rsidRDefault="007B2622" w:rsidP="00C20B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12" w:rsidRDefault="00FF0912">
      <w:r>
        <w:separator/>
      </w:r>
    </w:p>
  </w:footnote>
  <w:footnote w:type="continuationSeparator" w:id="0">
    <w:p w:rsidR="00FF0912" w:rsidRDefault="00FF0912">
      <w:r>
        <w:continuationSeparator/>
      </w:r>
    </w:p>
  </w:footnote>
  <w:footnote w:id="1">
    <w:p w:rsidR="007B2622" w:rsidRPr="00007471" w:rsidRDefault="007B2622" w:rsidP="00F63AB0">
      <w:pPr>
        <w:pStyle w:val="FootnoteText"/>
        <w:rPr>
          <w:rFonts w:ascii="Arial" w:hAnsi="Arial" w:cs="Arial"/>
          <w:sz w:val="18"/>
          <w:szCs w:val="18"/>
          <w:lang w:val="mk-MK"/>
        </w:rPr>
      </w:pPr>
      <w:r w:rsidRPr="00007471">
        <w:rPr>
          <w:rStyle w:val="FootnoteReference"/>
          <w:rFonts w:ascii="Arial" w:hAnsi="Arial" w:cs="Arial"/>
          <w:sz w:val="18"/>
          <w:szCs w:val="18"/>
        </w:rPr>
        <w:footnoteRef/>
      </w:r>
      <w:r w:rsidRPr="001E3553">
        <w:rPr>
          <w:rFonts w:ascii="Arial" w:hAnsi="Arial" w:cs="Arial"/>
          <w:sz w:val="18"/>
          <w:szCs w:val="18"/>
          <w:lang w:val="ru-RU"/>
        </w:rPr>
        <w:t xml:space="preserve"> </w:t>
      </w:r>
      <w:r>
        <w:rPr>
          <w:rFonts w:ascii="Arial" w:hAnsi="Arial" w:cs="Arial"/>
          <w:sz w:val="18"/>
          <w:szCs w:val="18"/>
          <w:lang w:val="mk-MK"/>
        </w:rPr>
        <w:t xml:space="preserve">Се однесува на промени во бројот на вработени во УСЗ по основ на пензионирање, поднесени барања за отстапување или преземање на вработени од други установи и друго.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lang w:val="mk-MK"/>
      </w:rPr>
    </w:lvl>
  </w:abstractNum>
  <w:abstractNum w:abstractNumId="1" w15:restartNumberingAfterBreak="0">
    <w:nsid w:val="0185795C"/>
    <w:multiLevelType w:val="hybridMultilevel"/>
    <w:tmpl w:val="0ED44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743D99"/>
    <w:multiLevelType w:val="hybridMultilevel"/>
    <w:tmpl w:val="AF46C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9107D2"/>
    <w:multiLevelType w:val="hybridMultilevel"/>
    <w:tmpl w:val="8B8CE370"/>
    <w:lvl w:ilvl="0" w:tplc="39A4AA52">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312B7F30"/>
    <w:multiLevelType w:val="hybridMultilevel"/>
    <w:tmpl w:val="0868C578"/>
    <w:lvl w:ilvl="0" w:tplc="148236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24885"/>
    <w:multiLevelType w:val="hybridMultilevel"/>
    <w:tmpl w:val="E932C212"/>
    <w:lvl w:ilvl="0" w:tplc="0409000F">
      <w:start w:val="1"/>
      <w:numFmt w:val="decimal"/>
      <w:lvlText w:val="%1."/>
      <w:lvlJc w:val="left"/>
      <w:pPr>
        <w:ind w:left="720" w:hanging="360"/>
      </w:pPr>
      <w:rPr>
        <w:rFonts w:cs="Times New Roman"/>
      </w:rPr>
    </w:lvl>
    <w:lvl w:ilvl="1" w:tplc="46325132">
      <w:start w:val="2"/>
      <w:numFmt w:val="upperRoman"/>
      <w:lvlText w:val="%2."/>
      <w:lvlJc w:val="right"/>
      <w:pPr>
        <w:tabs>
          <w:tab w:val="num" w:pos="72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6B85E8E"/>
    <w:multiLevelType w:val="hybridMultilevel"/>
    <w:tmpl w:val="3918CEBC"/>
    <w:lvl w:ilvl="0" w:tplc="ADA4E644">
      <w:start w:val="1"/>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24B0AB0"/>
    <w:multiLevelType w:val="hybridMultilevel"/>
    <w:tmpl w:val="B1B6283A"/>
    <w:lvl w:ilvl="0" w:tplc="754C4B0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4266C"/>
    <w:multiLevelType w:val="hybridMultilevel"/>
    <w:tmpl w:val="7B026024"/>
    <w:lvl w:ilvl="0" w:tplc="75326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3"/>
    <w:rsid w:val="00000AE7"/>
    <w:rsid w:val="00001A14"/>
    <w:rsid w:val="00010A62"/>
    <w:rsid w:val="0001188E"/>
    <w:rsid w:val="00011B98"/>
    <w:rsid w:val="00014FB4"/>
    <w:rsid w:val="00014FD3"/>
    <w:rsid w:val="0001591F"/>
    <w:rsid w:val="000176D9"/>
    <w:rsid w:val="00025A89"/>
    <w:rsid w:val="00025C28"/>
    <w:rsid w:val="00025FB0"/>
    <w:rsid w:val="00036FB1"/>
    <w:rsid w:val="00041C2B"/>
    <w:rsid w:val="00042319"/>
    <w:rsid w:val="00043693"/>
    <w:rsid w:val="00045D00"/>
    <w:rsid w:val="000472EE"/>
    <w:rsid w:val="000515CD"/>
    <w:rsid w:val="000542BB"/>
    <w:rsid w:val="000571E9"/>
    <w:rsid w:val="00062241"/>
    <w:rsid w:val="0006291B"/>
    <w:rsid w:val="00063384"/>
    <w:rsid w:val="00063D17"/>
    <w:rsid w:val="00064ADB"/>
    <w:rsid w:val="00067AD6"/>
    <w:rsid w:val="00070FF9"/>
    <w:rsid w:val="00071EEE"/>
    <w:rsid w:val="00075D53"/>
    <w:rsid w:val="00084E28"/>
    <w:rsid w:val="000936D7"/>
    <w:rsid w:val="00096200"/>
    <w:rsid w:val="000A5F1D"/>
    <w:rsid w:val="000A7347"/>
    <w:rsid w:val="000B1A68"/>
    <w:rsid w:val="000C10F3"/>
    <w:rsid w:val="000C1CDD"/>
    <w:rsid w:val="000C2032"/>
    <w:rsid w:val="000C2A45"/>
    <w:rsid w:val="000C2D42"/>
    <w:rsid w:val="000C5951"/>
    <w:rsid w:val="000C77D3"/>
    <w:rsid w:val="000C796C"/>
    <w:rsid w:val="000D45D6"/>
    <w:rsid w:val="000D4B11"/>
    <w:rsid w:val="000D6114"/>
    <w:rsid w:val="000D6B82"/>
    <w:rsid w:val="000D7D51"/>
    <w:rsid w:val="000E22C5"/>
    <w:rsid w:val="000F0F26"/>
    <w:rsid w:val="0010242A"/>
    <w:rsid w:val="00103470"/>
    <w:rsid w:val="0010433B"/>
    <w:rsid w:val="001136A3"/>
    <w:rsid w:val="00113F6F"/>
    <w:rsid w:val="001145C1"/>
    <w:rsid w:val="00120BCD"/>
    <w:rsid w:val="001222AA"/>
    <w:rsid w:val="00123309"/>
    <w:rsid w:val="00124053"/>
    <w:rsid w:val="0012549E"/>
    <w:rsid w:val="00126F2A"/>
    <w:rsid w:val="001319E5"/>
    <w:rsid w:val="001346F1"/>
    <w:rsid w:val="00136BDF"/>
    <w:rsid w:val="00136E60"/>
    <w:rsid w:val="00141B57"/>
    <w:rsid w:val="001434F7"/>
    <w:rsid w:val="00143729"/>
    <w:rsid w:val="0014547D"/>
    <w:rsid w:val="0014797B"/>
    <w:rsid w:val="0015035E"/>
    <w:rsid w:val="001518E2"/>
    <w:rsid w:val="001537FF"/>
    <w:rsid w:val="00155327"/>
    <w:rsid w:val="00161EEB"/>
    <w:rsid w:val="001635FA"/>
    <w:rsid w:val="001638A1"/>
    <w:rsid w:val="0016593F"/>
    <w:rsid w:val="00172849"/>
    <w:rsid w:val="001756A3"/>
    <w:rsid w:val="001768B5"/>
    <w:rsid w:val="0018064C"/>
    <w:rsid w:val="0018580C"/>
    <w:rsid w:val="00195D24"/>
    <w:rsid w:val="001A1C37"/>
    <w:rsid w:val="001A6CD1"/>
    <w:rsid w:val="001B3D28"/>
    <w:rsid w:val="001B4A47"/>
    <w:rsid w:val="001B6D4F"/>
    <w:rsid w:val="001C0A26"/>
    <w:rsid w:val="001C2B0A"/>
    <w:rsid w:val="001C523E"/>
    <w:rsid w:val="001D0660"/>
    <w:rsid w:val="001D6010"/>
    <w:rsid w:val="001E2C2A"/>
    <w:rsid w:val="001E5E18"/>
    <w:rsid w:val="001E6976"/>
    <w:rsid w:val="001F2EF2"/>
    <w:rsid w:val="002033ED"/>
    <w:rsid w:val="00205315"/>
    <w:rsid w:val="0020572D"/>
    <w:rsid w:val="00211302"/>
    <w:rsid w:val="002122DA"/>
    <w:rsid w:val="002141AB"/>
    <w:rsid w:val="00215819"/>
    <w:rsid w:val="00215ADF"/>
    <w:rsid w:val="00217437"/>
    <w:rsid w:val="0022011D"/>
    <w:rsid w:val="0022019E"/>
    <w:rsid w:val="00221F18"/>
    <w:rsid w:val="00227CD6"/>
    <w:rsid w:val="002352F5"/>
    <w:rsid w:val="00235531"/>
    <w:rsid w:val="002441EB"/>
    <w:rsid w:val="00256ADE"/>
    <w:rsid w:val="00264117"/>
    <w:rsid w:val="00265AF3"/>
    <w:rsid w:val="002700A8"/>
    <w:rsid w:val="00275676"/>
    <w:rsid w:val="00276059"/>
    <w:rsid w:val="00277267"/>
    <w:rsid w:val="00280D0E"/>
    <w:rsid w:val="002822A5"/>
    <w:rsid w:val="00284765"/>
    <w:rsid w:val="002851E3"/>
    <w:rsid w:val="00286B19"/>
    <w:rsid w:val="00291BC6"/>
    <w:rsid w:val="002931D1"/>
    <w:rsid w:val="0029482A"/>
    <w:rsid w:val="002A37B4"/>
    <w:rsid w:val="002A71B3"/>
    <w:rsid w:val="002A72DE"/>
    <w:rsid w:val="002A73C3"/>
    <w:rsid w:val="002B4C6C"/>
    <w:rsid w:val="002D05FD"/>
    <w:rsid w:val="002D4161"/>
    <w:rsid w:val="002D5DFB"/>
    <w:rsid w:val="002E07DB"/>
    <w:rsid w:val="002E186E"/>
    <w:rsid w:val="002E2F04"/>
    <w:rsid w:val="002E33B2"/>
    <w:rsid w:val="002E39C4"/>
    <w:rsid w:val="002E41B0"/>
    <w:rsid w:val="002E4763"/>
    <w:rsid w:val="002F1B0C"/>
    <w:rsid w:val="002F4C90"/>
    <w:rsid w:val="003046BC"/>
    <w:rsid w:val="00306123"/>
    <w:rsid w:val="00306543"/>
    <w:rsid w:val="00311FD4"/>
    <w:rsid w:val="00314C79"/>
    <w:rsid w:val="00332031"/>
    <w:rsid w:val="00332167"/>
    <w:rsid w:val="00333BF6"/>
    <w:rsid w:val="00335F21"/>
    <w:rsid w:val="00340861"/>
    <w:rsid w:val="003447B8"/>
    <w:rsid w:val="00346B13"/>
    <w:rsid w:val="003708B1"/>
    <w:rsid w:val="00370A39"/>
    <w:rsid w:val="00374886"/>
    <w:rsid w:val="003763CC"/>
    <w:rsid w:val="00384576"/>
    <w:rsid w:val="00391DD4"/>
    <w:rsid w:val="0039316F"/>
    <w:rsid w:val="00396A16"/>
    <w:rsid w:val="003A10CC"/>
    <w:rsid w:val="003A16B4"/>
    <w:rsid w:val="003A227F"/>
    <w:rsid w:val="003A5CE5"/>
    <w:rsid w:val="003B1641"/>
    <w:rsid w:val="003B304C"/>
    <w:rsid w:val="003B7DC9"/>
    <w:rsid w:val="003C2AFE"/>
    <w:rsid w:val="003D4743"/>
    <w:rsid w:val="003D6867"/>
    <w:rsid w:val="003D6F1E"/>
    <w:rsid w:val="003E04B4"/>
    <w:rsid w:val="003E4971"/>
    <w:rsid w:val="003E5EFF"/>
    <w:rsid w:val="003E717B"/>
    <w:rsid w:val="003E7821"/>
    <w:rsid w:val="003F2C94"/>
    <w:rsid w:val="003F74FA"/>
    <w:rsid w:val="00403AB0"/>
    <w:rsid w:val="00405E8E"/>
    <w:rsid w:val="00425001"/>
    <w:rsid w:val="00426A5C"/>
    <w:rsid w:val="004273C9"/>
    <w:rsid w:val="00436DC5"/>
    <w:rsid w:val="004437BE"/>
    <w:rsid w:val="00450052"/>
    <w:rsid w:val="0045158F"/>
    <w:rsid w:val="00452290"/>
    <w:rsid w:val="00452647"/>
    <w:rsid w:val="00452694"/>
    <w:rsid w:val="00464F36"/>
    <w:rsid w:val="0047400A"/>
    <w:rsid w:val="00494325"/>
    <w:rsid w:val="0049502E"/>
    <w:rsid w:val="00496A2D"/>
    <w:rsid w:val="00497E1F"/>
    <w:rsid w:val="004A604E"/>
    <w:rsid w:val="004B1437"/>
    <w:rsid w:val="004B1A3C"/>
    <w:rsid w:val="004B1B2A"/>
    <w:rsid w:val="004B521D"/>
    <w:rsid w:val="004B64BB"/>
    <w:rsid w:val="004C027C"/>
    <w:rsid w:val="004C156E"/>
    <w:rsid w:val="004C2A5E"/>
    <w:rsid w:val="004D63B3"/>
    <w:rsid w:val="004E015B"/>
    <w:rsid w:val="004E1570"/>
    <w:rsid w:val="004E157F"/>
    <w:rsid w:val="004F12F0"/>
    <w:rsid w:val="004F13C5"/>
    <w:rsid w:val="004F369D"/>
    <w:rsid w:val="004F699B"/>
    <w:rsid w:val="005029D1"/>
    <w:rsid w:val="0050424B"/>
    <w:rsid w:val="005126F0"/>
    <w:rsid w:val="00516912"/>
    <w:rsid w:val="00516D12"/>
    <w:rsid w:val="0052152C"/>
    <w:rsid w:val="00522DBD"/>
    <w:rsid w:val="00522EE1"/>
    <w:rsid w:val="00524167"/>
    <w:rsid w:val="0052448F"/>
    <w:rsid w:val="0053096C"/>
    <w:rsid w:val="00530A12"/>
    <w:rsid w:val="005426FD"/>
    <w:rsid w:val="005452E7"/>
    <w:rsid w:val="00551616"/>
    <w:rsid w:val="00554D8B"/>
    <w:rsid w:val="005609F4"/>
    <w:rsid w:val="005666D6"/>
    <w:rsid w:val="005739B1"/>
    <w:rsid w:val="0057518B"/>
    <w:rsid w:val="005810A3"/>
    <w:rsid w:val="00590B54"/>
    <w:rsid w:val="00591080"/>
    <w:rsid w:val="00591516"/>
    <w:rsid w:val="0059288C"/>
    <w:rsid w:val="0059424F"/>
    <w:rsid w:val="00596C18"/>
    <w:rsid w:val="005A058B"/>
    <w:rsid w:val="005A2C58"/>
    <w:rsid w:val="005B1C90"/>
    <w:rsid w:val="005B52EA"/>
    <w:rsid w:val="005B5DD0"/>
    <w:rsid w:val="005C067C"/>
    <w:rsid w:val="005C265A"/>
    <w:rsid w:val="005C7F6D"/>
    <w:rsid w:val="005D0BA6"/>
    <w:rsid w:val="005D4A51"/>
    <w:rsid w:val="005D639C"/>
    <w:rsid w:val="005D73A7"/>
    <w:rsid w:val="005D7AC4"/>
    <w:rsid w:val="005E0121"/>
    <w:rsid w:val="005E1EE6"/>
    <w:rsid w:val="005E3465"/>
    <w:rsid w:val="005E4900"/>
    <w:rsid w:val="005E5CCE"/>
    <w:rsid w:val="005F0F54"/>
    <w:rsid w:val="005F7E17"/>
    <w:rsid w:val="00604C61"/>
    <w:rsid w:val="00606813"/>
    <w:rsid w:val="006101B4"/>
    <w:rsid w:val="00610FF6"/>
    <w:rsid w:val="00615B63"/>
    <w:rsid w:val="006239D3"/>
    <w:rsid w:val="00626E59"/>
    <w:rsid w:val="00627FB7"/>
    <w:rsid w:val="00631169"/>
    <w:rsid w:val="00631BE4"/>
    <w:rsid w:val="006326B0"/>
    <w:rsid w:val="00633E8D"/>
    <w:rsid w:val="00634F06"/>
    <w:rsid w:val="00642F5A"/>
    <w:rsid w:val="00660F47"/>
    <w:rsid w:val="0066221E"/>
    <w:rsid w:val="0066399D"/>
    <w:rsid w:val="0066770E"/>
    <w:rsid w:val="00667B9C"/>
    <w:rsid w:val="00670218"/>
    <w:rsid w:val="00670A97"/>
    <w:rsid w:val="00671F96"/>
    <w:rsid w:val="00675E37"/>
    <w:rsid w:val="0068625D"/>
    <w:rsid w:val="00690933"/>
    <w:rsid w:val="00692724"/>
    <w:rsid w:val="00692E31"/>
    <w:rsid w:val="0069742C"/>
    <w:rsid w:val="006A11A9"/>
    <w:rsid w:val="006A2E4A"/>
    <w:rsid w:val="006A34E7"/>
    <w:rsid w:val="006A3953"/>
    <w:rsid w:val="006B2F37"/>
    <w:rsid w:val="006B362D"/>
    <w:rsid w:val="006B40E7"/>
    <w:rsid w:val="006B4927"/>
    <w:rsid w:val="006C0EC8"/>
    <w:rsid w:val="006C601C"/>
    <w:rsid w:val="006D308F"/>
    <w:rsid w:val="006D6EAB"/>
    <w:rsid w:val="006D7910"/>
    <w:rsid w:val="006E0DD8"/>
    <w:rsid w:val="006E2077"/>
    <w:rsid w:val="006E3B90"/>
    <w:rsid w:val="006E6099"/>
    <w:rsid w:val="006E693A"/>
    <w:rsid w:val="006F793F"/>
    <w:rsid w:val="006F7D61"/>
    <w:rsid w:val="00702C54"/>
    <w:rsid w:val="00703421"/>
    <w:rsid w:val="0070527C"/>
    <w:rsid w:val="00705F75"/>
    <w:rsid w:val="00706D0F"/>
    <w:rsid w:val="007117B0"/>
    <w:rsid w:val="00715869"/>
    <w:rsid w:val="00715C5A"/>
    <w:rsid w:val="007167A8"/>
    <w:rsid w:val="0071799F"/>
    <w:rsid w:val="0072225C"/>
    <w:rsid w:val="00723068"/>
    <w:rsid w:val="007250A5"/>
    <w:rsid w:val="007261FB"/>
    <w:rsid w:val="0072690D"/>
    <w:rsid w:val="00731A54"/>
    <w:rsid w:val="00732131"/>
    <w:rsid w:val="00747D46"/>
    <w:rsid w:val="00751D8D"/>
    <w:rsid w:val="00752988"/>
    <w:rsid w:val="00755D37"/>
    <w:rsid w:val="00755E46"/>
    <w:rsid w:val="00763B0D"/>
    <w:rsid w:val="00776607"/>
    <w:rsid w:val="00777B25"/>
    <w:rsid w:val="0078086E"/>
    <w:rsid w:val="0078321A"/>
    <w:rsid w:val="0079020E"/>
    <w:rsid w:val="00793C64"/>
    <w:rsid w:val="007A10B6"/>
    <w:rsid w:val="007A3596"/>
    <w:rsid w:val="007A71E9"/>
    <w:rsid w:val="007B2622"/>
    <w:rsid w:val="007B792A"/>
    <w:rsid w:val="007C0160"/>
    <w:rsid w:val="007C3A2E"/>
    <w:rsid w:val="007C7EBF"/>
    <w:rsid w:val="007D11E3"/>
    <w:rsid w:val="007D1635"/>
    <w:rsid w:val="007D5F0B"/>
    <w:rsid w:val="007D6AD0"/>
    <w:rsid w:val="007D6B77"/>
    <w:rsid w:val="007E0AD7"/>
    <w:rsid w:val="007E1FB5"/>
    <w:rsid w:val="007E76BF"/>
    <w:rsid w:val="007F1B47"/>
    <w:rsid w:val="007F3785"/>
    <w:rsid w:val="007F3C7B"/>
    <w:rsid w:val="007F40FF"/>
    <w:rsid w:val="00801E29"/>
    <w:rsid w:val="00802C96"/>
    <w:rsid w:val="00802E17"/>
    <w:rsid w:val="00803BED"/>
    <w:rsid w:val="00803D34"/>
    <w:rsid w:val="00805392"/>
    <w:rsid w:val="008061CE"/>
    <w:rsid w:val="00814D6A"/>
    <w:rsid w:val="00814E32"/>
    <w:rsid w:val="008228D4"/>
    <w:rsid w:val="008263F7"/>
    <w:rsid w:val="00830925"/>
    <w:rsid w:val="00831E24"/>
    <w:rsid w:val="00831EBA"/>
    <w:rsid w:val="008323CE"/>
    <w:rsid w:val="00840088"/>
    <w:rsid w:val="00841556"/>
    <w:rsid w:val="00842D6A"/>
    <w:rsid w:val="008462D2"/>
    <w:rsid w:val="0085214A"/>
    <w:rsid w:val="0085284E"/>
    <w:rsid w:val="0085399F"/>
    <w:rsid w:val="0085487D"/>
    <w:rsid w:val="00855484"/>
    <w:rsid w:val="00867188"/>
    <w:rsid w:val="0086770F"/>
    <w:rsid w:val="008702AE"/>
    <w:rsid w:val="00873C58"/>
    <w:rsid w:val="00877DD1"/>
    <w:rsid w:val="008855E2"/>
    <w:rsid w:val="008866FD"/>
    <w:rsid w:val="00887EA1"/>
    <w:rsid w:val="00891044"/>
    <w:rsid w:val="0089381E"/>
    <w:rsid w:val="00894BF8"/>
    <w:rsid w:val="008967E8"/>
    <w:rsid w:val="008975CE"/>
    <w:rsid w:val="008A0F62"/>
    <w:rsid w:val="008A305A"/>
    <w:rsid w:val="008A68CF"/>
    <w:rsid w:val="008B0014"/>
    <w:rsid w:val="008B01BE"/>
    <w:rsid w:val="008B2AD1"/>
    <w:rsid w:val="008B529B"/>
    <w:rsid w:val="008B7BA4"/>
    <w:rsid w:val="008C0C06"/>
    <w:rsid w:val="008C4072"/>
    <w:rsid w:val="008D10E5"/>
    <w:rsid w:val="008D2A01"/>
    <w:rsid w:val="008D3590"/>
    <w:rsid w:val="008D3A6B"/>
    <w:rsid w:val="008D4C45"/>
    <w:rsid w:val="008D7199"/>
    <w:rsid w:val="008E16E4"/>
    <w:rsid w:val="008E5116"/>
    <w:rsid w:val="008F3730"/>
    <w:rsid w:val="008F3C33"/>
    <w:rsid w:val="008F6458"/>
    <w:rsid w:val="008F6CB9"/>
    <w:rsid w:val="00903D17"/>
    <w:rsid w:val="00903FC4"/>
    <w:rsid w:val="009120C1"/>
    <w:rsid w:val="0092079B"/>
    <w:rsid w:val="00922155"/>
    <w:rsid w:val="00925769"/>
    <w:rsid w:val="0092610B"/>
    <w:rsid w:val="00926715"/>
    <w:rsid w:val="00927184"/>
    <w:rsid w:val="009318A6"/>
    <w:rsid w:val="00932926"/>
    <w:rsid w:val="009359CB"/>
    <w:rsid w:val="00935CA8"/>
    <w:rsid w:val="00936285"/>
    <w:rsid w:val="00940146"/>
    <w:rsid w:val="0094362B"/>
    <w:rsid w:val="00945F11"/>
    <w:rsid w:val="00947407"/>
    <w:rsid w:val="00947915"/>
    <w:rsid w:val="00952AAF"/>
    <w:rsid w:val="00954BB5"/>
    <w:rsid w:val="00962540"/>
    <w:rsid w:val="009644A5"/>
    <w:rsid w:val="009744A5"/>
    <w:rsid w:val="009823A9"/>
    <w:rsid w:val="00984472"/>
    <w:rsid w:val="009866CD"/>
    <w:rsid w:val="00990B6F"/>
    <w:rsid w:val="00993AD3"/>
    <w:rsid w:val="0099734C"/>
    <w:rsid w:val="009A4D94"/>
    <w:rsid w:val="009B01F5"/>
    <w:rsid w:val="009B7165"/>
    <w:rsid w:val="009B76DB"/>
    <w:rsid w:val="009C58A1"/>
    <w:rsid w:val="009C6FD2"/>
    <w:rsid w:val="009D15A5"/>
    <w:rsid w:val="009D244D"/>
    <w:rsid w:val="009D45E3"/>
    <w:rsid w:val="009D4D58"/>
    <w:rsid w:val="009D5624"/>
    <w:rsid w:val="009E12BD"/>
    <w:rsid w:val="009E299B"/>
    <w:rsid w:val="009E6837"/>
    <w:rsid w:val="009F321D"/>
    <w:rsid w:val="009F3D36"/>
    <w:rsid w:val="009F68DD"/>
    <w:rsid w:val="009F7C43"/>
    <w:rsid w:val="00A02B0F"/>
    <w:rsid w:val="00A10FE8"/>
    <w:rsid w:val="00A21FC6"/>
    <w:rsid w:val="00A224E2"/>
    <w:rsid w:val="00A2454E"/>
    <w:rsid w:val="00A26221"/>
    <w:rsid w:val="00A27C93"/>
    <w:rsid w:val="00A31CC6"/>
    <w:rsid w:val="00A34978"/>
    <w:rsid w:val="00A400F8"/>
    <w:rsid w:val="00A402EF"/>
    <w:rsid w:val="00A44716"/>
    <w:rsid w:val="00A460A9"/>
    <w:rsid w:val="00A523D8"/>
    <w:rsid w:val="00A534EA"/>
    <w:rsid w:val="00A55CD0"/>
    <w:rsid w:val="00A56D3B"/>
    <w:rsid w:val="00A636CB"/>
    <w:rsid w:val="00A65EA4"/>
    <w:rsid w:val="00A705C5"/>
    <w:rsid w:val="00A7245D"/>
    <w:rsid w:val="00A734B3"/>
    <w:rsid w:val="00A776C3"/>
    <w:rsid w:val="00A77DF1"/>
    <w:rsid w:val="00A800A7"/>
    <w:rsid w:val="00A84E03"/>
    <w:rsid w:val="00A8593C"/>
    <w:rsid w:val="00A8673F"/>
    <w:rsid w:val="00A87301"/>
    <w:rsid w:val="00A9011D"/>
    <w:rsid w:val="00A93B42"/>
    <w:rsid w:val="00A9527D"/>
    <w:rsid w:val="00A96150"/>
    <w:rsid w:val="00AA2DF5"/>
    <w:rsid w:val="00AA3B3B"/>
    <w:rsid w:val="00AA444E"/>
    <w:rsid w:val="00AA577C"/>
    <w:rsid w:val="00AA5B5D"/>
    <w:rsid w:val="00AA6798"/>
    <w:rsid w:val="00AB2EE4"/>
    <w:rsid w:val="00AB6674"/>
    <w:rsid w:val="00AC0848"/>
    <w:rsid w:val="00AC4016"/>
    <w:rsid w:val="00AE270A"/>
    <w:rsid w:val="00AE6889"/>
    <w:rsid w:val="00AE7D63"/>
    <w:rsid w:val="00AF0EAF"/>
    <w:rsid w:val="00AF39EB"/>
    <w:rsid w:val="00AF523F"/>
    <w:rsid w:val="00B0021D"/>
    <w:rsid w:val="00B01F75"/>
    <w:rsid w:val="00B02BF3"/>
    <w:rsid w:val="00B02C57"/>
    <w:rsid w:val="00B04E52"/>
    <w:rsid w:val="00B10167"/>
    <w:rsid w:val="00B166C9"/>
    <w:rsid w:val="00B173B7"/>
    <w:rsid w:val="00B25D97"/>
    <w:rsid w:val="00B33C33"/>
    <w:rsid w:val="00B33CC4"/>
    <w:rsid w:val="00B34FA5"/>
    <w:rsid w:val="00B37204"/>
    <w:rsid w:val="00B411D9"/>
    <w:rsid w:val="00B41C7D"/>
    <w:rsid w:val="00B4387E"/>
    <w:rsid w:val="00B5062B"/>
    <w:rsid w:val="00B5188D"/>
    <w:rsid w:val="00B53282"/>
    <w:rsid w:val="00B543DF"/>
    <w:rsid w:val="00B55F2C"/>
    <w:rsid w:val="00B55F6E"/>
    <w:rsid w:val="00B56C4C"/>
    <w:rsid w:val="00B63094"/>
    <w:rsid w:val="00B6441C"/>
    <w:rsid w:val="00B644DA"/>
    <w:rsid w:val="00B665D7"/>
    <w:rsid w:val="00B75622"/>
    <w:rsid w:val="00B87779"/>
    <w:rsid w:val="00B9082C"/>
    <w:rsid w:val="00B95A0C"/>
    <w:rsid w:val="00B95EE3"/>
    <w:rsid w:val="00BA3546"/>
    <w:rsid w:val="00BA66D8"/>
    <w:rsid w:val="00BA7DFF"/>
    <w:rsid w:val="00BB068C"/>
    <w:rsid w:val="00BB0D2D"/>
    <w:rsid w:val="00BB4FCC"/>
    <w:rsid w:val="00BC1200"/>
    <w:rsid w:val="00BC1EF8"/>
    <w:rsid w:val="00BC2425"/>
    <w:rsid w:val="00BC4AE2"/>
    <w:rsid w:val="00BC7D90"/>
    <w:rsid w:val="00BD08D5"/>
    <w:rsid w:val="00BD25E1"/>
    <w:rsid w:val="00BD46E7"/>
    <w:rsid w:val="00BD4B6D"/>
    <w:rsid w:val="00BD5964"/>
    <w:rsid w:val="00BE0C45"/>
    <w:rsid w:val="00BE30A6"/>
    <w:rsid w:val="00BF18E4"/>
    <w:rsid w:val="00BF4116"/>
    <w:rsid w:val="00BF5DBA"/>
    <w:rsid w:val="00BF64AF"/>
    <w:rsid w:val="00BF77C9"/>
    <w:rsid w:val="00C076F3"/>
    <w:rsid w:val="00C11302"/>
    <w:rsid w:val="00C155BC"/>
    <w:rsid w:val="00C2064B"/>
    <w:rsid w:val="00C20B13"/>
    <w:rsid w:val="00C22825"/>
    <w:rsid w:val="00C25A98"/>
    <w:rsid w:val="00C271D3"/>
    <w:rsid w:val="00C30101"/>
    <w:rsid w:val="00C33CCA"/>
    <w:rsid w:val="00C36073"/>
    <w:rsid w:val="00C37C15"/>
    <w:rsid w:val="00C46549"/>
    <w:rsid w:val="00C46AB9"/>
    <w:rsid w:val="00C57159"/>
    <w:rsid w:val="00C57653"/>
    <w:rsid w:val="00C60AE6"/>
    <w:rsid w:val="00C63D2A"/>
    <w:rsid w:val="00C63D90"/>
    <w:rsid w:val="00C703F6"/>
    <w:rsid w:val="00C716DE"/>
    <w:rsid w:val="00C72176"/>
    <w:rsid w:val="00C72412"/>
    <w:rsid w:val="00C778F0"/>
    <w:rsid w:val="00C83E7A"/>
    <w:rsid w:val="00CA0513"/>
    <w:rsid w:val="00CA54BF"/>
    <w:rsid w:val="00CA5575"/>
    <w:rsid w:val="00CA598B"/>
    <w:rsid w:val="00CB0585"/>
    <w:rsid w:val="00CB106F"/>
    <w:rsid w:val="00CB27A2"/>
    <w:rsid w:val="00CB2E3B"/>
    <w:rsid w:val="00CB3330"/>
    <w:rsid w:val="00CB6026"/>
    <w:rsid w:val="00CB78F6"/>
    <w:rsid w:val="00CC1C7B"/>
    <w:rsid w:val="00CC4E30"/>
    <w:rsid w:val="00CD096A"/>
    <w:rsid w:val="00CD319B"/>
    <w:rsid w:val="00CD3786"/>
    <w:rsid w:val="00CD43C1"/>
    <w:rsid w:val="00CE0886"/>
    <w:rsid w:val="00CE3336"/>
    <w:rsid w:val="00CE3AC9"/>
    <w:rsid w:val="00CE707D"/>
    <w:rsid w:val="00CF264D"/>
    <w:rsid w:val="00D031AE"/>
    <w:rsid w:val="00D059A1"/>
    <w:rsid w:val="00D05F07"/>
    <w:rsid w:val="00D1265C"/>
    <w:rsid w:val="00D12B13"/>
    <w:rsid w:val="00D13B4F"/>
    <w:rsid w:val="00D140CB"/>
    <w:rsid w:val="00D1527A"/>
    <w:rsid w:val="00D20317"/>
    <w:rsid w:val="00D26833"/>
    <w:rsid w:val="00D32824"/>
    <w:rsid w:val="00D33A5B"/>
    <w:rsid w:val="00D33E8C"/>
    <w:rsid w:val="00D35729"/>
    <w:rsid w:val="00D35BB6"/>
    <w:rsid w:val="00D400B6"/>
    <w:rsid w:val="00D50C62"/>
    <w:rsid w:val="00D52C15"/>
    <w:rsid w:val="00D56A99"/>
    <w:rsid w:val="00D61599"/>
    <w:rsid w:val="00D625CD"/>
    <w:rsid w:val="00D6445C"/>
    <w:rsid w:val="00D656C4"/>
    <w:rsid w:val="00D65A4D"/>
    <w:rsid w:val="00D65D5A"/>
    <w:rsid w:val="00D706A8"/>
    <w:rsid w:val="00D876F0"/>
    <w:rsid w:val="00D935B7"/>
    <w:rsid w:val="00D94327"/>
    <w:rsid w:val="00D96544"/>
    <w:rsid w:val="00DA26C9"/>
    <w:rsid w:val="00DA6201"/>
    <w:rsid w:val="00DA7133"/>
    <w:rsid w:val="00DB4BA3"/>
    <w:rsid w:val="00DB61CD"/>
    <w:rsid w:val="00DB712B"/>
    <w:rsid w:val="00DC203D"/>
    <w:rsid w:val="00DC3FD8"/>
    <w:rsid w:val="00DC6418"/>
    <w:rsid w:val="00DD1F8F"/>
    <w:rsid w:val="00DD543D"/>
    <w:rsid w:val="00DE3854"/>
    <w:rsid w:val="00DE71A3"/>
    <w:rsid w:val="00DE7A53"/>
    <w:rsid w:val="00E00E79"/>
    <w:rsid w:val="00E02C62"/>
    <w:rsid w:val="00E03B4C"/>
    <w:rsid w:val="00E03D92"/>
    <w:rsid w:val="00E04226"/>
    <w:rsid w:val="00E04938"/>
    <w:rsid w:val="00E24638"/>
    <w:rsid w:val="00E300A3"/>
    <w:rsid w:val="00E32F4C"/>
    <w:rsid w:val="00E36149"/>
    <w:rsid w:val="00E44AE9"/>
    <w:rsid w:val="00E4533A"/>
    <w:rsid w:val="00E45C40"/>
    <w:rsid w:val="00E47A9C"/>
    <w:rsid w:val="00E5439B"/>
    <w:rsid w:val="00E63BBC"/>
    <w:rsid w:val="00E640D7"/>
    <w:rsid w:val="00E6485E"/>
    <w:rsid w:val="00E654E3"/>
    <w:rsid w:val="00E66718"/>
    <w:rsid w:val="00E718DB"/>
    <w:rsid w:val="00E733CE"/>
    <w:rsid w:val="00E7747B"/>
    <w:rsid w:val="00E94E4A"/>
    <w:rsid w:val="00EA12AA"/>
    <w:rsid w:val="00EA363E"/>
    <w:rsid w:val="00EA3BCD"/>
    <w:rsid w:val="00EA3EE0"/>
    <w:rsid w:val="00EA3FD3"/>
    <w:rsid w:val="00EA5100"/>
    <w:rsid w:val="00EA545E"/>
    <w:rsid w:val="00EA5B70"/>
    <w:rsid w:val="00EB215E"/>
    <w:rsid w:val="00EB3E20"/>
    <w:rsid w:val="00EB5F63"/>
    <w:rsid w:val="00EB7EF7"/>
    <w:rsid w:val="00EC1621"/>
    <w:rsid w:val="00EC3F73"/>
    <w:rsid w:val="00EC5FD4"/>
    <w:rsid w:val="00EC615B"/>
    <w:rsid w:val="00EC6C65"/>
    <w:rsid w:val="00EC7A4A"/>
    <w:rsid w:val="00ED05D9"/>
    <w:rsid w:val="00ED3615"/>
    <w:rsid w:val="00EE3168"/>
    <w:rsid w:val="00EE41FD"/>
    <w:rsid w:val="00EE4BF8"/>
    <w:rsid w:val="00EE54C3"/>
    <w:rsid w:val="00EF41BC"/>
    <w:rsid w:val="00F00B25"/>
    <w:rsid w:val="00F0224B"/>
    <w:rsid w:val="00F03C6D"/>
    <w:rsid w:val="00F105D1"/>
    <w:rsid w:val="00F11C76"/>
    <w:rsid w:val="00F137A6"/>
    <w:rsid w:val="00F13813"/>
    <w:rsid w:val="00F173EA"/>
    <w:rsid w:val="00F20E12"/>
    <w:rsid w:val="00F20F15"/>
    <w:rsid w:val="00F2428E"/>
    <w:rsid w:val="00F27963"/>
    <w:rsid w:val="00F3745F"/>
    <w:rsid w:val="00F42F9A"/>
    <w:rsid w:val="00F46454"/>
    <w:rsid w:val="00F46B19"/>
    <w:rsid w:val="00F52F0B"/>
    <w:rsid w:val="00F63AB0"/>
    <w:rsid w:val="00F66151"/>
    <w:rsid w:val="00F66CC6"/>
    <w:rsid w:val="00F71BCE"/>
    <w:rsid w:val="00F7229A"/>
    <w:rsid w:val="00F732B1"/>
    <w:rsid w:val="00F74717"/>
    <w:rsid w:val="00F760DA"/>
    <w:rsid w:val="00F806A6"/>
    <w:rsid w:val="00F81BFF"/>
    <w:rsid w:val="00F82076"/>
    <w:rsid w:val="00F83511"/>
    <w:rsid w:val="00F85F13"/>
    <w:rsid w:val="00F90F7C"/>
    <w:rsid w:val="00F96A4C"/>
    <w:rsid w:val="00FA4C25"/>
    <w:rsid w:val="00FB3CBA"/>
    <w:rsid w:val="00FB5161"/>
    <w:rsid w:val="00FB5F94"/>
    <w:rsid w:val="00FC2FD5"/>
    <w:rsid w:val="00FC4173"/>
    <w:rsid w:val="00FC4B7C"/>
    <w:rsid w:val="00FC594A"/>
    <w:rsid w:val="00FD241A"/>
    <w:rsid w:val="00FD29C7"/>
    <w:rsid w:val="00FD2A2B"/>
    <w:rsid w:val="00FD4C83"/>
    <w:rsid w:val="00FD4C8B"/>
    <w:rsid w:val="00FD6602"/>
    <w:rsid w:val="00FD6B2E"/>
    <w:rsid w:val="00FE1538"/>
    <w:rsid w:val="00FE4111"/>
    <w:rsid w:val="00FF0912"/>
    <w:rsid w:val="00FF647F"/>
    <w:rsid w:val="00FF65C5"/>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289474-D338-4F56-A11F-F5A65824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13"/>
    <w:rPr>
      <w:sz w:val="24"/>
      <w:szCs w:val="24"/>
      <w:lang w:val="en-US" w:eastAsia="en-US"/>
    </w:rPr>
  </w:style>
  <w:style w:type="paragraph" w:styleId="Heading1">
    <w:name w:val="heading 1"/>
    <w:basedOn w:val="Normal"/>
    <w:next w:val="Normal"/>
    <w:qFormat/>
    <w:rsid w:val="00C20B13"/>
    <w:pPr>
      <w:keepNext/>
      <w:outlineLvl w:val="0"/>
    </w:pPr>
    <w:rPr>
      <w:rFonts w:ascii="M_Times" w:hAnsi="M_Times"/>
      <w:b/>
      <w:sz w:val="56"/>
      <w:szCs w:val="20"/>
    </w:rPr>
  </w:style>
  <w:style w:type="paragraph" w:styleId="Heading2">
    <w:name w:val="heading 2"/>
    <w:basedOn w:val="Normal"/>
    <w:next w:val="Normal"/>
    <w:qFormat/>
    <w:rsid w:val="00C20B13"/>
    <w:pPr>
      <w:keepNext/>
      <w:outlineLvl w:val="1"/>
    </w:pPr>
    <w:rPr>
      <w:rFonts w:ascii="M_Times" w:hAnsi="M_Times"/>
      <w:b/>
      <w:sz w:val="48"/>
      <w:szCs w:val="20"/>
    </w:rPr>
  </w:style>
  <w:style w:type="paragraph" w:styleId="Heading3">
    <w:name w:val="heading 3"/>
    <w:basedOn w:val="Normal"/>
    <w:next w:val="Normal"/>
    <w:qFormat/>
    <w:rsid w:val="00C20B13"/>
    <w:pPr>
      <w:keepNext/>
      <w:outlineLvl w:val="2"/>
    </w:pPr>
    <w:rPr>
      <w:rFonts w:ascii="M_Times" w:hAnsi="M_Times"/>
      <w:b/>
      <w:sz w:val="32"/>
      <w:szCs w:val="20"/>
    </w:rPr>
  </w:style>
  <w:style w:type="paragraph" w:styleId="Heading4">
    <w:name w:val="heading 4"/>
    <w:basedOn w:val="Normal"/>
    <w:link w:val="Heading4Char"/>
    <w:qFormat/>
    <w:rsid w:val="0099734C"/>
    <w:pPr>
      <w:keepNext/>
      <w:keepLines/>
      <w:tabs>
        <w:tab w:val="num" w:pos="864"/>
      </w:tabs>
      <w:spacing w:before="360" w:after="120"/>
      <w:ind w:left="851" w:hanging="851"/>
      <w:jc w:val="both"/>
      <w:outlineLvl w:val="3"/>
    </w:pPr>
    <w:rPr>
      <w:rFonts w:ascii="Arial" w:hAnsi="Arial" w:cs="Arial"/>
      <w:bCs/>
      <w:color w:val="000080"/>
      <w:sz w:val="22"/>
      <w:u w:val="single"/>
    </w:rPr>
  </w:style>
  <w:style w:type="paragraph" w:styleId="Heading5">
    <w:name w:val="heading 5"/>
    <w:basedOn w:val="Normal"/>
    <w:next w:val="Normal"/>
    <w:qFormat/>
    <w:rsid w:val="00C20B13"/>
    <w:pPr>
      <w:keepNext/>
      <w:outlineLvl w:val="4"/>
    </w:pPr>
    <w:rPr>
      <w:rFonts w:ascii="M_Times" w:hAnsi="M_Times"/>
      <w:sz w:val="28"/>
      <w:szCs w:val="20"/>
    </w:rPr>
  </w:style>
  <w:style w:type="paragraph" w:styleId="Heading6">
    <w:name w:val="heading 6"/>
    <w:basedOn w:val="Normal"/>
    <w:link w:val="Heading6Char"/>
    <w:qFormat/>
    <w:rsid w:val="0099734C"/>
    <w:pPr>
      <w:tabs>
        <w:tab w:val="left" w:pos="851"/>
      </w:tabs>
      <w:spacing w:before="240" w:after="120"/>
      <w:ind w:left="851" w:hanging="851"/>
      <w:jc w:val="both"/>
      <w:outlineLvl w:val="5"/>
    </w:pPr>
    <w:rPr>
      <w:rFonts w:cs="Arial"/>
      <w:bCs/>
      <w:noProof/>
      <w:color w:val="000080"/>
      <w:sz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B13"/>
    <w:rPr>
      <w:color w:val="0000FF"/>
      <w:u w:val="single"/>
    </w:rPr>
  </w:style>
  <w:style w:type="paragraph" w:styleId="Footer">
    <w:name w:val="footer"/>
    <w:basedOn w:val="Normal"/>
    <w:rsid w:val="00C20B13"/>
    <w:pPr>
      <w:tabs>
        <w:tab w:val="center" w:pos="4153"/>
        <w:tab w:val="right" w:pos="8306"/>
      </w:tabs>
    </w:pPr>
  </w:style>
  <w:style w:type="character" w:styleId="PageNumber">
    <w:name w:val="page number"/>
    <w:basedOn w:val="DefaultParagraphFont"/>
    <w:rsid w:val="00C20B13"/>
  </w:style>
  <w:style w:type="paragraph" w:styleId="BodyText">
    <w:name w:val="Body Text"/>
    <w:basedOn w:val="Normal"/>
    <w:rsid w:val="00C20B13"/>
    <w:rPr>
      <w:rFonts w:ascii="M_Times" w:hAnsi="M_Times"/>
      <w:sz w:val="28"/>
      <w:szCs w:val="20"/>
    </w:rPr>
  </w:style>
  <w:style w:type="paragraph" w:styleId="BodyText2">
    <w:name w:val="Body Text 2"/>
    <w:basedOn w:val="Normal"/>
    <w:rsid w:val="00C20B13"/>
    <w:rPr>
      <w:rFonts w:ascii="M_Times" w:hAnsi="M_Times"/>
      <w:b/>
      <w:i/>
      <w:sz w:val="28"/>
      <w:szCs w:val="20"/>
    </w:rPr>
  </w:style>
  <w:style w:type="paragraph" w:styleId="BodyText3">
    <w:name w:val="Body Text 3"/>
    <w:basedOn w:val="Normal"/>
    <w:rsid w:val="00C20B13"/>
    <w:pPr>
      <w:jc w:val="both"/>
    </w:pPr>
    <w:rPr>
      <w:rFonts w:ascii="M_Times" w:hAnsi="M_Times"/>
      <w:sz w:val="28"/>
      <w:szCs w:val="20"/>
    </w:rPr>
  </w:style>
  <w:style w:type="paragraph" w:styleId="BodyTextIndent">
    <w:name w:val="Body Text Indent"/>
    <w:basedOn w:val="Normal"/>
    <w:rsid w:val="00C20B13"/>
    <w:pPr>
      <w:ind w:left="1440" w:firstLine="255"/>
    </w:pPr>
    <w:rPr>
      <w:rFonts w:ascii="M_Times" w:hAnsi="M_Times"/>
      <w:b/>
      <w:sz w:val="32"/>
      <w:szCs w:val="20"/>
    </w:rPr>
  </w:style>
  <w:style w:type="table" w:styleId="TableGrid">
    <w:name w:val="Table Grid"/>
    <w:basedOn w:val="TableNormal"/>
    <w:rsid w:val="00C2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0B13"/>
    <w:pPr>
      <w:spacing w:before="100" w:beforeAutospacing="1" w:after="100" w:afterAutospacing="1"/>
    </w:pPr>
  </w:style>
  <w:style w:type="character" w:customStyle="1" w:styleId="apple-converted-space">
    <w:name w:val="apple-converted-space"/>
    <w:basedOn w:val="DefaultParagraphFont"/>
    <w:rsid w:val="005B52EA"/>
  </w:style>
  <w:style w:type="paragraph" w:styleId="BalloonText">
    <w:name w:val="Balloon Text"/>
    <w:basedOn w:val="Normal"/>
    <w:link w:val="BalloonTextChar"/>
    <w:rsid w:val="00D50C62"/>
    <w:rPr>
      <w:rFonts w:ascii="Tahoma" w:hAnsi="Tahoma" w:cs="Tahoma"/>
      <w:sz w:val="16"/>
      <w:szCs w:val="16"/>
    </w:rPr>
  </w:style>
  <w:style w:type="character" w:customStyle="1" w:styleId="BalloonTextChar">
    <w:name w:val="Balloon Text Char"/>
    <w:basedOn w:val="DefaultParagraphFont"/>
    <w:link w:val="BalloonText"/>
    <w:rsid w:val="00D50C62"/>
    <w:rPr>
      <w:rFonts w:ascii="Tahoma" w:hAnsi="Tahoma" w:cs="Tahoma"/>
      <w:sz w:val="16"/>
      <w:szCs w:val="16"/>
      <w:lang w:val="en-US" w:eastAsia="en-US"/>
    </w:rPr>
  </w:style>
  <w:style w:type="paragraph" w:styleId="ListParagraph">
    <w:name w:val="List Paragraph"/>
    <w:basedOn w:val="Normal"/>
    <w:uiPriority w:val="34"/>
    <w:qFormat/>
    <w:rsid w:val="007D6B77"/>
    <w:pPr>
      <w:ind w:left="720"/>
      <w:contextualSpacing/>
    </w:pPr>
  </w:style>
  <w:style w:type="paragraph" w:styleId="Header">
    <w:name w:val="header"/>
    <w:basedOn w:val="Normal"/>
    <w:link w:val="HeaderChar"/>
    <w:rsid w:val="00DC3FD8"/>
    <w:pPr>
      <w:tabs>
        <w:tab w:val="center" w:pos="4513"/>
        <w:tab w:val="right" w:pos="9026"/>
      </w:tabs>
    </w:pPr>
  </w:style>
  <w:style w:type="character" w:customStyle="1" w:styleId="HeaderChar">
    <w:name w:val="Header Char"/>
    <w:basedOn w:val="DefaultParagraphFont"/>
    <w:link w:val="Header"/>
    <w:rsid w:val="00DC3FD8"/>
    <w:rPr>
      <w:sz w:val="24"/>
      <w:szCs w:val="24"/>
      <w:lang w:val="en-US" w:eastAsia="en-US"/>
    </w:rPr>
  </w:style>
  <w:style w:type="paragraph" w:styleId="TOC1">
    <w:name w:val="toc 1"/>
    <w:basedOn w:val="Normal"/>
    <w:next w:val="Normal"/>
    <w:autoRedefine/>
    <w:rsid w:val="00F20E12"/>
    <w:pPr>
      <w:shd w:val="clear" w:color="auto" w:fill="FFFFFF" w:themeFill="background1"/>
      <w:tabs>
        <w:tab w:val="left" w:pos="440"/>
        <w:tab w:val="left" w:pos="1100"/>
        <w:tab w:val="right" w:leader="dot" w:pos="9360"/>
      </w:tabs>
      <w:spacing w:line="360" w:lineRule="auto"/>
      <w:ind w:left="450" w:hanging="450"/>
      <w:jc w:val="both"/>
    </w:pPr>
    <w:rPr>
      <w:b/>
      <w:smallCaps/>
      <w:noProof/>
      <w:lang w:eastAsia="en-GB"/>
    </w:rPr>
  </w:style>
  <w:style w:type="character" w:customStyle="1" w:styleId="Heading4Char">
    <w:name w:val="Heading 4 Char"/>
    <w:basedOn w:val="DefaultParagraphFont"/>
    <w:link w:val="Heading4"/>
    <w:rsid w:val="0099734C"/>
    <w:rPr>
      <w:rFonts w:ascii="Arial" w:hAnsi="Arial" w:cs="Arial"/>
      <w:bCs/>
      <w:color w:val="000080"/>
      <w:sz w:val="22"/>
      <w:szCs w:val="24"/>
      <w:u w:val="single"/>
      <w:lang w:val="en-US" w:eastAsia="en-US"/>
    </w:rPr>
  </w:style>
  <w:style w:type="character" w:customStyle="1" w:styleId="Heading6Char">
    <w:name w:val="Heading 6 Char"/>
    <w:basedOn w:val="DefaultParagraphFont"/>
    <w:link w:val="Heading6"/>
    <w:rsid w:val="0099734C"/>
    <w:rPr>
      <w:rFonts w:cs="Arial"/>
      <w:bCs/>
      <w:noProof/>
      <w:color w:val="000080"/>
      <w:sz w:val="22"/>
      <w:szCs w:val="24"/>
      <w:lang w:val="sr-Latn-CS" w:eastAsia="en-US"/>
    </w:rPr>
  </w:style>
  <w:style w:type="paragraph" w:customStyle="1" w:styleId="Heading2text">
    <w:name w:val="Heading 2 (text)"/>
    <w:basedOn w:val="Heading2"/>
    <w:rsid w:val="00FC2FD5"/>
    <w:pPr>
      <w:keepNext w:val="0"/>
      <w:autoSpaceDE w:val="0"/>
      <w:autoSpaceDN w:val="0"/>
      <w:adjustRightInd w:val="0"/>
      <w:jc w:val="both"/>
    </w:pPr>
    <w:rPr>
      <w:rFonts w:ascii="M.Tajms" w:hAnsi="M.Tajms"/>
      <w:b w:val="0"/>
      <w:bCs/>
      <w:sz w:val="28"/>
      <w:szCs w:val="28"/>
      <w:lang w:val="mk-MK" w:eastAsia="mk-MK"/>
    </w:rPr>
  </w:style>
  <w:style w:type="character" w:styleId="PlaceholderText">
    <w:name w:val="Placeholder Text"/>
    <w:basedOn w:val="DefaultParagraphFont"/>
    <w:uiPriority w:val="99"/>
    <w:semiHidden/>
    <w:rsid w:val="0099734C"/>
    <w:rPr>
      <w:color w:val="808080"/>
    </w:rPr>
  </w:style>
  <w:style w:type="character" w:styleId="FootnoteReference">
    <w:name w:val="footnote reference"/>
    <w:rsid w:val="00CB3330"/>
    <w:rPr>
      <w:vertAlign w:val="superscript"/>
    </w:rPr>
  </w:style>
  <w:style w:type="paragraph" w:styleId="FootnoteText">
    <w:name w:val="footnote text"/>
    <w:basedOn w:val="Normal"/>
    <w:link w:val="FootnoteTextChar"/>
    <w:rsid w:val="00CB3330"/>
    <w:rPr>
      <w:sz w:val="20"/>
      <w:szCs w:val="20"/>
      <w:lang w:val="en-GB" w:eastAsia="en-GB"/>
    </w:rPr>
  </w:style>
  <w:style w:type="character" w:customStyle="1" w:styleId="FootnoteTextChar">
    <w:name w:val="Footnote Text Char"/>
    <w:basedOn w:val="DefaultParagraphFont"/>
    <w:link w:val="FootnoteText"/>
    <w:rsid w:val="00CB3330"/>
    <w:rPr>
      <w:lang w:val="en-GB" w:eastAsia="en-GB"/>
    </w:rPr>
  </w:style>
  <w:style w:type="character" w:styleId="FollowedHyperlink">
    <w:name w:val="FollowedHyperlink"/>
    <w:basedOn w:val="DefaultParagraphFont"/>
    <w:rsid w:val="00113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2105">
      <w:bodyDiv w:val="1"/>
      <w:marLeft w:val="0"/>
      <w:marRight w:val="0"/>
      <w:marTop w:val="0"/>
      <w:marBottom w:val="0"/>
      <w:divBdr>
        <w:top w:val="none" w:sz="0" w:space="0" w:color="auto"/>
        <w:left w:val="none" w:sz="0" w:space="0" w:color="auto"/>
        <w:bottom w:val="none" w:sz="0" w:space="0" w:color="auto"/>
        <w:right w:val="none" w:sz="0" w:space="0" w:color="auto"/>
      </w:divBdr>
      <w:divsChild>
        <w:div w:id="351876885">
          <w:marLeft w:val="0"/>
          <w:marRight w:val="0"/>
          <w:marTop w:val="100"/>
          <w:marBottom w:val="100"/>
          <w:divBdr>
            <w:top w:val="none" w:sz="0" w:space="0" w:color="auto"/>
            <w:left w:val="none" w:sz="0" w:space="0" w:color="auto"/>
            <w:bottom w:val="none" w:sz="0" w:space="0" w:color="auto"/>
            <w:right w:val="none" w:sz="0" w:space="0" w:color="auto"/>
          </w:divBdr>
          <w:divsChild>
            <w:div w:id="162816588">
              <w:marLeft w:val="0"/>
              <w:marRight w:val="0"/>
              <w:marTop w:val="100"/>
              <w:marBottom w:val="100"/>
              <w:divBdr>
                <w:top w:val="none" w:sz="0" w:space="0" w:color="auto"/>
                <w:left w:val="none" w:sz="0" w:space="0" w:color="auto"/>
                <w:bottom w:val="none" w:sz="0" w:space="0" w:color="auto"/>
                <w:right w:val="none" w:sz="0" w:space="0" w:color="auto"/>
              </w:divBdr>
              <w:divsChild>
                <w:div w:id="631251433">
                  <w:marLeft w:val="0"/>
                  <w:marRight w:val="0"/>
                  <w:marTop w:val="0"/>
                  <w:marBottom w:val="0"/>
                  <w:divBdr>
                    <w:top w:val="none" w:sz="0" w:space="0" w:color="auto"/>
                    <w:left w:val="none" w:sz="0" w:space="0" w:color="auto"/>
                    <w:bottom w:val="none" w:sz="0" w:space="0" w:color="auto"/>
                    <w:right w:val="none" w:sz="0" w:space="0" w:color="auto"/>
                  </w:divBdr>
                  <w:divsChild>
                    <w:div w:id="660348707">
                      <w:marLeft w:val="0"/>
                      <w:marRight w:val="0"/>
                      <w:marTop w:val="0"/>
                      <w:marBottom w:val="0"/>
                      <w:divBdr>
                        <w:top w:val="none" w:sz="0" w:space="0" w:color="auto"/>
                        <w:left w:val="none" w:sz="0" w:space="0" w:color="auto"/>
                        <w:bottom w:val="none" w:sz="0" w:space="0" w:color="auto"/>
                        <w:right w:val="none" w:sz="0" w:space="0" w:color="auto"/>
                      </w:divBdr>
                      <w:divsChild>
                        <w:div w:id="86389751">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42498">
      <w:bodyDiv w:val="1"/>
      <w:marLeft w:val="0"/>
      <w:marRight w:val="0"/>
      <w:marTop w:val="0"/>
      <w:marBottom w:val="0"/>
      <w:divBdr>
        <w:top w:val="none" w:sz="0" w:space="0" w:color="auto"/>
        <w:left w:val="none" w:sz="0" w:space="0" w:color="auto"/>
        <w:bottom w:val="none" w:sz="0" w:space="0" w:color="auto"/>
        <w:right w:val="none" w:sz="0" w:space="0" w:color="auto"/>
      </w:divBdr>
    </w:div>
    <w:div w:id="19565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E7EA-EFFE-4195-BFAB-BDFC5482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20</Pages>
  <Words>6290</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JU ,,Dom za doen~iwa i mali deca”- Bitola</vt:lpstr>
    </vt:vector>
  </TitlesOfParts>
  <Company>Bluestone Lodge Pty Ltd</Company>
  <LinksUpToDate>false</LinksUpToDate>
  <CharactersWithSpaces>42062</CharactersWithSpaces>
  <SharedDoc>false</SharedDoc>
  <HLinks>
    <vt:vector size="6" baseType="variant">
      <vt:variant>
        <vt:i4>6881370</vt:i4>
      </vt:variant>
      <vt:variant>
        <vt:i4>0</vt:i4>
      </vt:variant>
      <vt:variant>
        <vt:i4>0</vt:i4>
      </vt:variant>
      <vt:variant>
        <vt:i4>5</vt:i4>
      </vt:variant>
      <vt:variant>
        <vt:lpwstr>mailto:mlnatasa@yahoo.com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 ,,Dom za doen~iwa i mali deca”- Bitola</dc:title>
  <dc:creator>Natasha</dc:creator>
  <cp:lastModifiedBy>User</cp:lastModifiedBy>
  <cp:revision>64</cp:revision>
  <cp:lastPrinted>2023-01-17T10:24:00Z</cp:lastPrinted>
  <dcterms:created xsi:type="dcterms:W3CDTF">2022-12-19T12:02:00Z</dcterms:created>
  <dcterms:modified xsi:type="dcterms:W3CDTF">2023-01-17T13:41:00Z</dcterms:modified>
</cp:coreProperties>
</file>